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9A0B5" w14:textId="77777777" w:rsidR="000712FE" w:rsidRPr="00E03775" w:rsidRDefault="000712FE" w:rsidP="000712FE">
      <w:pPr>
        <w:jc w:val="center"/>
        <w:rPr>
          <w:rFonts w:eastAsia="Calibri"/>
          <w:b/>
          <w:sz w:val="32"/>
          <w:szCs w:val="32"/>
        </w:rPr>
      </w:pPr>
      <w:r w:rsidRPr="00E03775">
        <w:rPr>
          <w:rFonts w:eastAsia="Calibri"/>
          <w:b/>
          <w:sz w:val="32"/>
          <w:szCs w:val="32"/>
        </w:rPr>
        <w:t>WEST BLETCHLEY COUNCIL</w:t>
      </w:r>
    </w:p>
    <w:p w14:paraId="60C70D3A" w14:textId="77777777" w:rsidR="000712FE" w:rsidRDefault="000712FE" w:rsidP="000712FE">
      <w:pPr>
        <w:jc w:val="center"/>
        <w:rPr>
          <w:rFonts w:eastAsia="Calibri"/>
          <w:b/>
        </w:rPr>
      </w:pPr>
      <w:r>
        <w:rPr>
          <w:rFonts w:eastAsia="Calibri"/>
          <w:b/>
        </w:rPr>
        <w:t>FULL COUNCIL – TUESDAY 28</w:t>
      </w:r>
      <w:r w:rsidRPr="004F5423">
        <w:rPr>
          <w:rFonts w:eastAsia="Calibri"/>
          <w:b/>
          <w:vertAlign w:val="superscript"/>
        </w:rPr>
        <w:t>TH</w:t>
      </w:r>
      <w:r>
        <w:rPr>
          <w:rFonts w:eastAsia="Calibri"/>
          <w:b/>
        </w:rPr>
        <w:t xml:space="preserve"> APRIL 2020</w:t>
      </w:r>
    </w:p>
    <w:p w14:paraId="4A7939FF" w14:textId="6B63E669" w:rsidR="00DF3B13" w:rsidRDefault="00AA6E60" w:rsidP="005D3744">
      <w:pPr>
        <w:jc w:val="center"/>
        <w:rPr>
          <w:b/>
          <w:bCs/>
        </w:rPr>
      </w:pPr>
      <w:r w:rsidRPr="37C6B1AB">
        <w:rPr>
          <w:b/>
          <w:bCs/>
        </w:rPr>
        <w:t>WILTON HALL</w:t>
      </w:r>
      <w:r w:rsidR="00227FCB">
        <w:rPr>
          <w:b/>
          <w:bCs/>
        </w:rPr>
        <w:t xml:space="preserve"> </w:t>
      </w:r>
      <w:r w:rsidR="00227FCB" w:rsidRPr="0033796C">
        <w:rPr>
          <w:b/>
        </w:rPr>
        <w:t>– REPORT OF DEPUTY CLERK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331"/>
      </w:tblGrid>
      <w:tr w:rsidR="005B7177" w14:paraId="4E16C6A6" w14:textId="77777777" w:rsidTr="00531DE5">
        <w:tc>
          <w:tcPr>
            <w:tcW w:w="2405" w:type="dxa"/>
            <w:tcBorders>
              <w:right w:val="nil"/>
            </w:tcBorders>
          </w:tcPr>
          <w:p w14:paraId="55E7877B" w14:textId="24FAEC31" w:rsidR="005B7177" w:rsidRDefault="005B7177" w:rsidP="00531DE5">
            <w:pPr>
              <w:spacing w:before="120" w:after="120" w:line="276" w:lineRule="auto"/>
              <w:rPr>
                <w:b/>
                <w:bCs/>
              </w:rPr>
            </w:pPr>
            <w:r w:rsidRPr="005B7177">
              <w:rPr>
                <w:b/>
                <w:bCs/>
              </w:rPr>
              <w:t xml:space="preserve">Purpose of </w:t>
            </w:r>
            <w:r w:rsidR="00531DE5" w:rsidRPr="005B7177">
              <w:rPr>
                <w:b/>
                <w:bCs/>
              </w:rPr>
              <w:t xml:space="preserve">Report:  </w:t>
            </w:r>
          </w:p>
        </w:tc>
        <w:tc>
          <w:tcPr>
            <w:tcW w:w="7331" w:type="dxa"/>
            <w:tcBorders>
              <w:left w:val="nil"/>
            </w:tcBorders>
          </w:tcPr>
          <w:p w14:paraId="4798DB02" w14:textId="34088AF1" w:rsidR="005B7177" w:rsidRPr="00AA6E60" w:rsidRDefault="00531DE5" w:rsidP="005D3744">
            <w:pPr>
              <w:spacing w:before="120" w:after="120" w:line="276" w:lineRule="auto"/>
              <w:rPr>
                <w:highlight w:val="yellow"/>
              </w:rPr>
            </w:pPr>
            <w:r>
              <w:t>T</w:t>
            </w:r>
            <w:r w:rsidR="147A7350" w:rsidRPr="005D3744">
              <w:t xml:space="preserve">o </w:t>
            </w:r>
            <w:r w:rsidR="00B45EC4" w:rsidRPr="005D3744">
              <w:t>inform</w:t>
            </w:r>
            <w:r w:rsidR="00705042" w:rsidRPr="005D3744">
              <w:t xml:space="preserve"> members o</w:t>
            </w:r>
            <w:r w:rsidR="51C48850" w:rsidRPr="005D3744">
              <w:t>f the outcome of the application to have Wilton Hall listed as an Asset of Community Value</w:t>
            </w:r>
          </w:p>
        </w:tc>
      </w:tr>
    </w:tbl>
    <w:p w14:paraId="11378085" w14:textId="1DB2E4DA" w:rsidR="00DF3B13" w:rsidRDefault="3C72D883" w:rsidP="005D3744">
      <w:pPr>
        <w:pStyle w:val="ListParagraph"/>
        <w:numPr>
          <w:ilvl w:val="0"/>
          <w:numId w:val="1"/>
        </w:numPr>
        <w:contextualSpacing w:val="0"/>
        <w:rPr>
          <w:b/>
          <w:bCs/>
        </w:rPr>
      </w:pPr>
      <w:r w:rsidRPr="37C6B1AB">
        <w:rPr>
          <w:b/>
          <w:bCs/>
        </w:rPr>
        <w:t>INTRODUCTION</w:t>
      </w:r>
    </w:p>
    <w:p w14:paraId="3A16F34E" w14:textId="6BBD5F1A" w:rsidR="40DAD707" w:rsidRDefault="40DAD707" w:rsidP="005D3744">
      <w:pPr>
        <w:ind w:left="720"/>
      </w:pPr>
      <w:bookmarkStart w:id="0" w:name="_Hlk25762413"/>
      <w:bookmarkEnd w:id="0"/>
      <w:r>
        <w:t>O</w:t>
      </w:r>
      <w:r w:rsidR="6401FBC5">
        <w:t>n 7</w:t>
      </w:r>
      <w:r w:rsidR="6401FBC5" w:rsidRPr="37C6B1AB">
        <w:rPr>
          <w:vertAlign w:val="superscript"/>
        </w:rPr>
        <w:t>th</w:t>
      </w:r>
      <w:r w:rsidR="6401FBC5">
        <w:t xml:space="preserve"> August 2019 </w:t>
      </w:r>
      <w:r w:rsidR="29A84A82">
        <w:t>the Planning Inspectorate dismissed the appeal by</w:t>
      </w:r>
      <w:r w:rsidR="3E430377">
        <w:t xml:space="preserve"> </w:t>
      </w:r>
      <w:proofErr w:type="spellStart"/>
      <w:r w:rsidR="6278B1B1">
        <w:t>Clovercourt</w:t>
      </w:r>
      <w:proofErr w:type="spellEnd"/>
      <w:r w:rsidR="6278B1B1">
        <w:t xml:space="preserve"> Homes (</w:t>
      </w:r>
      <w:proofErr w:type="spellStart"/>
      <w:r w:rsidR="6278B1B1">
        <w:t>Edbury</w:t>
      </w:r>
      <w:proofErr w:type="spellEnd"/>
      <w:r w:rsidR="6278B1B1">
        <w:t>) LLP</w:t>
      </w:r>
      <w:r w:rsidR="159E13C3">
        <w:t xml:space="preserve"> against the decision of MKC </w:t>
      </w:r>
      <w:r w:rsidR="32F736B7">
        <w:t xml:space="preserve">to refuse planning permission for the demolition </w:t>
      </w:r>
      <w:r w:rsidR="6EA6219B">
        <w:t>of</w:t>
      </w:r>
      <w:r w:rsidR="32F736B7">
        <w:t xml:space="preserve"> Wilton Hall and the erection of 6 </w:t>
      </w:r>
      <w:r w:rsidR="31F0C51B">
        <w:t xml:space="preserve">detached </w:t>
      </w:r>
      <w:r w:rsidR="32F736B7">
        <w:t xml:space="preserve">dwellings. </w:t>
      </w:r>
    </w:p>
    <w:p w14:paraId="11DFC588" w14:textId="627652D9" w:rsidR="2AC48CCC" w:rsidRDefault="2AC48CCC" w:rsidP="005D3744">
      <w:pPr>
        <w:ind w:left="720"/>
      </w:pPr>
      <w:r>
        <w:t>Subsequent to that decision, West Bletchley Council submitted an application to have Wilton Hall listed as an Asset of Community Value</w:t>
      </w:r>
      <w:r w:rsidR="3B5B0048">
        <w:t xml:space="preserve"> (ACV)</w:t>
      </w:r>
      <w:r>
        <w:t xml:space="preserve">. </w:t>
      </w:r>
    </w:p>
    <w:p w14:paraId="40856D9D" w14:textId="05ABC711" w:rsidR="00B25D33" w:rsidRDefault="00E567C6" w:rsidP="005D3744">
      <w:pPr>
        <w:pStyle w:val="ListParagraph"/>
        <w:numPr>
          <w:ilvl w:val="0"/>
          <w:numId w:val="1"/>
        </w:numPr>
        <w:contextualSpacing w:val="0"/>
        <w:rPr>
          <w:b/>
          <w:bCs/>
        </w:rPr>
      </w:pPr>
      <w:r w:rsidRPr="6672FE74">
        <w:rPr>
          <w:b/>
          <w:bCs/>
        </w:rPr>
        <w:t xml:space="preserve"> APPLICATION</w:t>
      </w:r>
    </w:p>
    <w:p w14:paraId="6672032D" w14:textId="34F160E5" w:rsidR="37C6B1AB" w:rsidRDefault="601B38CF" w:rsidP="005D3744">
      <w:pPr>
        <w:ind w:left="720"/>
      </w:pPr>
      <w:r>
        <w:t>The application for listing as an ACV</w:t>
      </w:r>
      <w:r w:rsidR="69FEFA24">
        <w:t xml:space="preserve"> was submitted to MKC on </w:t>
      </w:r>
      <w:r w:rsidR="002B2F26">
        <w:t>20 Dec 2019</w:t>
      </w:r>
      <w:r w:rsidR="24B485E0">
        <w:t xml:space="preserve">. </w:t>
      </w:r>
    </w:p>
    <w:p w14:paraId="34F7FC04" w14:textId="4A4378EF" w:rsidR="100BFEC3" w:rsidRDefault="24B485E0" w:rsidP="005D3744">
      <w:pPr>
        <w:ind w:left="720"/>
      </w:pPr>
      <w:r>
        <w:t>Following validation MKC consulted the owner and sought the views of ward councillors</w:t>
      </w:r>
      <w:r w:rsidR="100BFEC3">
        <w:t xml:space="preserve">. </w:t>
      </w:r>
      <w:r w:rsidR="002B2F26">
        <w:t>T</w:t>
      </w:r>
      <w:r w:rsidR="100BFEC3">
        <w:t>he owner submitted a strong opposition to the listing</w:t>
      </w:r>
      <w:r w:rsidR="005D3744">
        <w:t xml:space="preserve">. </w:t>
      </w:r>
      <w:r w:rsidR="3CC9B0FC">
        <w:t xml:space="preserve"> </w:t>
      </w:r>
    </w:p>
    <w:p w14:paraId="525439D8" w14:textId="16DDD158" w:rsidR="00224A3D" w:rsidRDefault="00224A3D" w:rsidP="005D3744">
      <w:pPr>
        <w:ind w:left="720"/>
      </w:pPr>
      <w:r>
        <w:t xml:space="preserve">In assessing the application MKC </w:t>
      </w:r>
      <w:r w:rsidR="00C61D0C">
        <w:t>we</w:t>
      </w:r>
      <w:r>
        <w:t xml:space="preserve">re required to consider whether </w:t>
      </w:r>
      <w:r w:rsidR="00C61D0C">
        <w:t xml:space="preserve">the buildings </w:t>
      </w:r>
      <w:r>
        <w:t>use in the recent past, that is not ancillary use, further</w:t>
      </w:r>
      <w:r w:rsidR="00C61D0C">
        <w:t>ed</w:t>
      </w:r>
      <w:r>
        <w:t xml:space="preserve"> the social wellbeing or social interests of the local community and it is realistic to think this can happen again in the next five years. </w:t>
      </w:r>
    </w:p>
    <w:p w14:paraId="56B4D11E" w14:textId="2C61A465" w:rsidR="00C61D0C" w:rsidRDefault="00C61D0C" w:rsidP="005D3744">
      <w:pPr>
        <w:ind w:left="720"/>
      </w:pPr>
      <w:r>
        <w:t xml:space="preserve">Our case was that with the publication of the Central Bletchley Prospectus and the regeneration linked to the forthcoming East West Rail to Bletchley, with the right marketing and management, a sustainable future for the building could be achieved. </w:t>
      </w:r>
    </w:p>
    <w:p w14:paraId="043BEB70" w14:textId="5BE44881" w:rsidR="00224A3D" w:rsidRDefault="00890EF5" w:rsidP="005D3744">
      <w:pPr>
        <w:ind w:left="720"/>
      </w:pPr>
      <w:r>
        <w:t>MKC’s officers assessment concluded that without further evidence or the business plan detail, it was unable to meet the legal test as described above. Therefore it was not in a position to be able to list this asset as a</w:t>
      </w:r>
      <w:r w:rsidR="00531DE5">
        <w:t xml:space="preserve">n Asset of Community Value. </w:t>
      </w:r>
      <w:r>
        <w:t xml:space="preserve"> </w:t>
      </w:r>
    </w:p>
    <w:p w14:paraId="76CF3FCE" w14:textId="58461182" w:rsidR="3CC9B0FC" w:rsidRDefault="3CC9B0FC" w:rsidP="005D3744">
      <w:pPr>
        <w:ind w:left="720"/>
      </w:pPr>
      <w:r>
        <w:t xml:space="preserve">The officer report was submitted for a delegated cabinet member decision on </w:t>
      </w:r>
      <w:r w:rsidR="005D3744">
        <w:t>24 March 2020</w:t>
      </w:r>
      <w:r>
        <w:t xml:space="preserve"> with a </w:t>
      </w:r>
      <w:r w:rsidR="77FE84EC">
        <w:t xml:space="preserve">recommendation that it not be </w:t>
      </w:r>
      <w:r w:rsidR="005D3744">
        <w:t xml:space="preserve">listed which was approved by Cllr </w:t>
      </w:r>
      <w:proofErr w:type="spellStart"/>
      <w:r w:rsidR="005D3744">
        <w:t>Marland</w:t>
      </w:r>
      <w:proofErr w:type="spellEnd"/>
      <w:r w:rsidR="005D3744">
        <w:t xml:space="preserve">. </w:t>
      </w:r>
      <w:r w:rsidR="77FE84EC">
        <w:t xml:space="preserve"> </w:t>
      </w:r>
    </w:p>
    <w:p w14:paraId="21934B0A" w14:textId="21543752" w:rsidR="005D3744" w:rsidRDefault="005D3744" w:rsidP="005D3744">
      <w:pPr>
        <w:ind w:left="720"/>
      </w:pPr>
      <w:r>
        <w:t>The owners did indicate in discussion with MKC that they would be open to discussions with WBC about the future of the building.</w:t>
      </w:r>
    </w:p>
    <w:p w14:paraId="4429C6EA" w14:textId="7C022C13" w:rsidR="601B38CF" w:rsidRDefault="005D3744" w:rsidP="005D3744">
      <w:pPr>
        <w:pStyle w:val="ListParagraph"/>
        <w:numPr>
          <w:ilvl w:val="0"/>
          <w:numId w:val="1"/>
        </w:numPr>
        <w:contextualSpacing w:val="0"/>
        <w:rPr>
          <w:b/>
          <w:bCs/>
        </w:rPr>
      </w:pPr>
      <w:r w:rsidRPr="6672FE74">
        <w:rPr>
          <w:b/>
          <w:bCs/>
        </w:rPr>
        <w:t>SUBSEQUENT EVENTS</w:t>
      </w:r>
    </w:p>
    <w:p w14:paraId="20FCC869" w14:textId="5FBE5C18" w:rsidR="005D3744" w:rsidRDefault="005D3744" w:rsidP="005D3744">
      <w:pPr>
        <w:pStyle w:val="ListParagraph"/>
        <w:contextualSpacing w:val="0"/>
        <w:rPr>
          <w:bCs/>
        </w:rPr>
      </w:pPr>
      <w:r>
        <w:rPr>
          <w:bCs/>
        </w:rPr>
        <w:t xml:space="preserve">The decision was reported in the local </w:t>
      </w:r>
      <w:r w:rsidR="00531DE5">
        <w:rPr>
          <w:bCs/>
        </w:rPr>
        <w:t xml:space="preserve">press </w:t>
      </w:r>
      <w:bookmarkStart w:id="1" w:name="_GoBack"/>
      <w:bookmarkEnd w:id="1"/>
      <w:r>
        <w:rPr>
          <w:bCs/>
        </w:rPr>
        <w:t>which has brought forward one interested party who would like to explore options with the owners about taking on a lease of the building to run.</w:t>
      </w:r>
    </w:p>
    <w:p w14:paraId="7A61DD45" w14:textId="04ACD100" w:rsidR="005D3744" w:rsidRPr="005D3744" w:rsidRDefault="005D3744" w:rsidP="005D3744">
      <w:pPr>
        <w:pStyle w:val="ListParagraph"/>
        <w:contextualSpacing w:val="0"/>
        <w:rPr>
          <w:bCs/>
        </w:rPr>
      </w:pPr>
      <w:r>
        <w:rPr>
          <w:bCs/>
        </w:rPr>
        <w:t xml:space="preserve">WBC will take up the offer to discuss the future of the building with the owners.  </w:t>
      </w:r>
    </w:p>
    <w:p w14:paraId="18BFE448" w14:textId="2A905FCC" w:rsidR="00DF3B13" w:rsidRDefault="00DF3B13" w:rsidP="005D3744">
      <w:pPr>
        <w:pStyle w:val="ListParagraph"/>
        <w:numPr>
          <w:ilvl w:val="0"/>
          <w:numId w:val="1"/>
        </w:numPr>
        <w:contextualSpacing w:val="0"/>
        <w:rPr>
          <w:b/>
          <w:bCs/>
        </w:rPr>
      </w:pPr>
      <w:r w:rsidRPr="6672FE74">
        <w:rPr>
          <w:b/>
          <w:bCs/>
        </w:rPr>
        <w:t xml:space="preserve">RECOMMENDATIONS </w:t>
      </w:r>
    </w:p>
    <w:p w14:paraId="5A64A321" w14:textId="02D5CC78" w:rsidR="005D3744" w:rsidRPr="005D3744" w:rsidRDefault="005D3744" w:rsidP="005D3744">
      <w:pPr>
        <w:pStyle w:val="ListParagraph"/>
        <w:contextualSpacing w:val="0"/>
        <w:rPr>
          <w:bCs/>
        </w:rPr>
      </w:pPr>
      <w:r w:rsidRPr="005D3744">
        <w:rPr>
          <w:bCs/>
        </w:rPr>
        <w:t xml:space="preserve">To </w:t>
      </w:r>
      <w:r>
        <w:rPr>
          <w:bCs/>
        </w:rPr>
        <w:t>n</w:t>
      </w:r>
      <w:r w:rsidRPr="005D3744">
        <w:rPr>
          <w:bCs/>
        </w:rPr>
        <w:t>ote the report</w:t>
      </w:r>
    </w:p>
    <w:sectPr w:rsidR="005D3744" w:rsidRPr="005D3744" w:rsidSect="000712FE">
      <w:footerReference w:type="default" r:id="rId7"/>
      <w:pgSz w:w="11906" w:h="16838"/>
      <w:pgMar w:top="1080" w:right="1080" w:bottom="1080" w:left="1080" w:header="706" w:footer="706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43A99" w14:textId="77777777" w:rsidR="00E93081" w:rsidRDefault="00E93081" w:rsidP="00942EF1">
      <w:pPr>
        <w:spacing w:before="0" w:after="0" w:line="240" w:lineRule="auto"/>
      </w:pPr>
      <w:r>
        <w:separator/>
      </w:r>
    </w:p>
  </w:endnote>
  <w:endnote w:type="continuationSeparator" w:id="0">
    <w:p w14:paraId="2D1DF501" w14:textId="77777777" w:rsidR="00E93081" w:rsidRDefault="00E93081" w:rsidP="00942EF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75FFD" w14:textId="514214AA" w:rsidR="00486CBD" w:rsidRDefault="00486CBD">
    <w:pPr>
      <w:pStyle w:val="Footer"/>
      <w:jc w:val="center"/>
    </w:pPr>
  </w:p>
  <w:p w14:paraId="385C4EEF" w14:textId="77777777" w:rsidR="00942EF1" w:rsidRDefault="00942E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7307D5" w14:textId="77777777" w:rsidR="00E93081" w:rsidRDefault="00E93081" w:rsidP="00942EF1">
      <w:pPr>
        <w:spacing w:before="0" w:after="0" w:line="240" w:lineRule="auto"/>
      </w:pPr>
      <w:r>
        <w:separator/>
      </w:r>
    </w:p>
  </w:footnote>
  <w:footnote w:type="continuationSeparator" w:id="0">
    <w:p w14:paraId="6B654B65" w14:textId="77777777" w:rsidR="00E93081" w:rsidRDefault="00E93081" w:rsidP="00942EF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C0141"/>
    <w:multiLevelType w:val="hybridMultilevel"/>
    <w:tmpl w:val="B62E9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C6AF0"/>
    <w:multiLevelType w:val="hybridMultilevel"/>
    <w:tmpl w:val="827C54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EE671C"/>
    <w:multiLevelType w:val="hybridMultilevel"/>
    <w:tmpl w:val="E4A069A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AA51A4E"/>
    <w:multiLevelType w:val="hybridMultilevel"/>
    <w:tmpl w:val="92F0A2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3A25B2"/>
    <w:multiLevelType w:val="hybridMultilevel"/>
    <w:tmpl w:val="3DB48B0A"/>
    <w:lvl w:ilvl="0" w:tplc="764CB646">
      <w:start w:val="1"/>
      <w:numFmt w:val="lowerLetter"/>
      <w:lvlText w:val="%1.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74377"/>
    <w:multiLevelType w:val="hybridMultilevel"/>
    <w:tmpl w:val="814A537E"/>
    <w:lvl w:ilvl="0" w:tplc="DC983F36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78075B"/>
    <w:multiLevelType w:val="hybridMultilevel"/>
    <w:tmpl w:val="D8C8E8CE"/>
    <w:lvl w:ilvl="0" w:tplc="9E5222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23488"/>
    <w:multiLevelType w:val="hybridMultilevel"/>
    <w:tmpl w:val="C52EF02C"/>
    <w:lvl w:ilvl="0" w:tplc="CFE044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B13"/>
    <w:rsid w:val="00014330"/>
    <w:rsid w:val="0002104D"/>
    <w:rsid w:val="00027587"/>
    <w:rsid w:val="00042C49"/>
    <w:rsid w:val="000712FE"/>
    <w:rsid w:val="000854D9"/>
    <w:rsid w:val="0011642A"/>
    <w:rsid w:val="00181333"/>
    <w:rsid w:val="00184269"/>
    <w:rsid w:val="00190AE0"/>
    <w:rsid w:val="00196EB1"/>
    <w:rsid w:val="001A3095"/>
    <w:rsid w:val="001E25D9"/>
    <w:rsid w:val="002065DD"/>
    <w:rsid w:val="00224A3D"/>
    <w:rsid w:val="00227FCB"/>
    <w:rsid w:val="00240F0C"/>
    <w:rsid w:val="00240F51"/>
    <w:rsid w:val="00266AA6"/>
    <w:rsid w:val="00280B8E"/>
    <w:rsid w:val="00295A29"/>
    <w:rsid w:val="002B2F26"/>
    <w:rsid w:val="002D4880"/>
    <w:rsid w:val="002F4468"/>
    <w:rsid w:val="002F5B60"/>
    <w:rsid w:val="00313CDD"/>
    <w:rsid w:val="00333105"/>
    <w:rsid w:val="00365777"/>
    <w:rsid w:val="003A3463"/>
    <w:rsid w:val="00404557"/>
    <w:rsid w:val="00415430"/>
    <w:rsid w:val="00423E74"/>
    <w:rsid w:val="00442170"/>
    <w:rsid w:val="00486CBD"/>
    <w:rsid w:val="004904A1"/>
    <w:rsid w:val="00494E80"/>
    <w:rsid w:val="004B288B"/>
    <w:rsid w:val="004C3ECB"/>
    <w:rsid w:val="004C5E94"/>
    <w:rsid w:val="004E63AF"/>
    <w:rsid w:val="005030A1"/>
    <w:rsid w:val="00531DE5"/>
    <w:rsid w:val="005468CD"/>
    <w:rsid w:val="00564AE1"/>
    <w:rsid w:val="00594BE0"/>
    <w:rsid w:val="005B1D50"/>
    <w:rsid w:val="005B3457"/>
    <w:rsid w:val="005B7177"/>
    <w:rsid w:val="005C6E77"/>
    <w:rsid w:val="005D3744"/>
    <w:rsid w:val="005F5919"/>
    <w:rsid w:val="00637CA8"/>
    <w:rsid w:val="00654CEF"/>
    <w:rsid w:val="00680A27"/>
    <w:rsid w:val="00697FD4"/>
    <w:rsid w:val="006D016F"/>
    <w:rsid w:val="00704042"/>
    <w:rsid w:val="00705042"/>
    <w:rsid w:val="00727FFA"/>
    <w:rsid w:val="00736EB2"/>
    <w:rsid w:val="007457C6"/>
    <w:rsid w:val="00745C0A"/>
    <w:rsid w:val="007475DF"/>
    <w:rsid w:val="0075D055"/>
    <w:rsid w:val="007B58CC"/>
    <w:rsid w:val="007D62C9"/>
    <w:rsid w:val="00801C63"/>
    <w:rsid w:val="00812D34"/>
    <w:rsid w:val="00870316"/>
    <w:rsid w:val="00890EF5"/>
    <w:rsid w:val="008A701E"/>
    <w:rsid w:val="008C199E"/>
    <w:rsid w:val="008D3CDB"/>
    <w:rsid w:val="00907F97"/>
    <w:rsid w:val="00942EF1"/>
    <w:rsid w:val="00956459"/>
    <w:rsid w:val="00957132"/>
    <w:rsid w:val="00967F9F"/>
    <w:rsid w:val="00980DE6"/>
    <w:rsid w:val="00990958"/>
    <w:rsid w:val="009C02E8"/>
    <w:rsid w:val="00A30E1D"/>
    <w:rsid w:val="00A50A03"/>
    <w:rsid w:val="00A82EBC"/>
    <w:rsid w:val="00A95CEF"/>
    <w:rsid w:val="00AA6E60"/>
    <w:rsid w:val="00AB2DCD"/>
    <w:rsid w:val="00B03B5B"/>
    <w:rsid w:val="00B04947"/>
    <w:rsid w:val="00B25D33"/>
    <w:rsid w:val="00B45EC4"/>
    <w:rsid w:val="00B52B1C"/>
    <w:rsid w:val="00BB19B4"/>
    <w:rsid w:val="00BD5098"/>
    <w:rsid w:val="00BF27B8"/>
    <w:rsid w:val="00C02B3D"/>
    <w:rsid w:val="00C447F2"/>
    <w:rsid w:val="00C57F35"/>
    <w:rsid w:val="00C61D0C"/>
    <w:rsid w:val="00C77764"/>
    <w:rsid w:val="00CA4F43"/>
    <w:rsid w:val="00CE36F4"/>
    <w:rsid w:val="00D21B1F"/>
    <w:rsid w:val="00D84CA5"/>
    <w:rsid w:val="00DB68CF"/>
    <w:rsid w:val="00DE1090"/>
    <w:rsid w:val="00DE68BA"/>
    <w:rsid w:val="00DF3B13"/>
    <w:rsid w:val="00E567C6"/>
    <w:rsid w:val="00E93081"/>
    <w:rsid w:val="00E96B87"/>
    <w:rsid w:val="00EC654C"/>
    <w:rsid w:val="00F31D78"/>
    <w:rsid w:val="00F61B62"/>
    <w:rsid w:val="00F73F0B"/>
    <w:rsid w:val="00FD60CC"/>
    <w:rsid w:val="00FF7D5D"/>
    <w:rsid w:val="06131CA8"/>
    <w:rsid w:val="0C993A18"/>
    <w:rsid w:val="0EB8D67B"/>
    <w:rsid w:val="0F7746DB"/>
    <w:rsid w:val="100BFEC3"/>
    <w:rsid w:val="147A7350"/>
    <w:rsid w:val="159E13C3"/>
    <w:rsid w:val="16BAA158"/>
    <w:rsid w:val="188B4D0E"/>
    <w:rsid w:val="1C1EF3EF"/>
    <w:rsid w:val="1DC87971"/>
    <w:rsid w:val="24B485E0"/>
    <w:rsid w:val="29A84A82"/>
    <w:rsid w:val="2AC48CCC"/>
    <w:rsid w:val="31F0C51B"/>
    <w:rsid w:val="32F736B7"/>
    <w:rsid w:val="353CEB0A"/>
    <w:rsid w:val="37C6B1AB"/>
    <w:rsid w:val="39F943A1"/>
    <w:rsid w:val="3B5B0048"/>
    <w:rsid w:val="3C72D883"/>
    <w:rsid w:val="3CC9B0FC"/>
    <w:rsid w:val="3E430377"/>
    <w:rsid w:val="40BCA19A"/>
    <w:rsid w:val="40DAD707"/>
    <w:rsid w:val="424232F0"/>
    <w:rsid w:val="4921EB88"/>
    <w:rsid w:val="4DE9F0AA"/>
    <w:rsid w:val="51C48850"/>
    <w:rsid w:val="57B7BB29"/>
    <w:rsid w:val="5921C613"/>
    <w:rsid w:val="5E67E055"/>
    <w:rsid w:val="601B38CF"/>
    <w:rsid w:val="60DA8C16"/>
    <w:rsid w:val="6278B1B1"/>
    <w:rsid w:val="636F3670"/>
    <w:rsid w:val="640123D7"/>
    <w:rsid w:val="6401FBC5"/>
    <w:rsid w:val="6672FE74"/>
    <w:rsid w:val="69FEFA24"/>
    <w:rsid w:val="6EA6219B"/>
    <w:rsid w:val="6F25FBA1"/>
    <w:rsid w:val="72206863"/>
    <w:rsid w:val="739455C2"/>
    <w:rsid w:val="778D790F"/>
    <w:rsid w:val="778D9169"/>
    <w:rsid w:val="77FE84EC"/>
    <w:rsid w:val="7D3578BE"/>
    <w:rsid w:val="7DA82C0E"/>
    <w:rsid w:val="7E3BA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D459E"/>
  <w15:chartTrackingRefBased/>
  <w15:docId w15:val="{0EF9F5C1-A2AF-4574-901A-43FE0AD4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B13"/>
    <w:pPr>
      <w:ind w:left="720"/>
      <w:contextualSpacing/>
    </w:pPr>
  </w:style>
  <w:style w:type="table" w:styleId="TableGrid">
    <w:name w:val="Table Grid"/>
    <w:basedOn w:val="TableNormal"/>
    <w:uiPriority w:val="39"/>
    <w:rsid w:val="005B345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2EF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EF1"/>
  </w:style>
  <w:style w:type="paragraph" w:styleId="Footer">
    <w:name w:val="footer"/>
    <w:basedOn w:val="Normal"/>
    <w:link w:val="FooterChar"/>
    <w:uiPriority w:val="99"/>
    <w:unhideWhenUsed/>
    <w:rsid w:val="00942EF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EF1"/>
  </w:style>
  <w:style w:type="paragraph" w:styleId="BalloonText">
    <w:name w:val="Balloon Text"/>
    <w:basedOn w:val="Normal"/>
    <w:link w:val="BalloonTextChar"/>
    <w:uiPriority w:val="99"/>
    <w:semiHidden/>
    <w:unhideWhenUsed/>
    <w:rsid w:val="00727FF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FF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05042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50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Costello</dc:creator>
  <cp:keywords/>
  <dc:description/>
  <cp:lastModifiedBy>Helen Hupton</cp:lastModifiedBy>
  <cp:revision>11</cp:revision>
  <cp:lastPrinted>2019-11-28T15:43:00Z</cp:lastPrinted>
  <dcterms:created xsi:type="dcterms:W3CDTF">2019-12-02T14:49:00Z</dcterms:created>
  <dcterms:modified xsi:type="dcterms:W3CDTF">2020-04-17T10:54:00Z</dcterms:modified>
</cp:coreProperties>
</file>