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19231" w14:textId="1D8E2A25" w:rsidR="00E37B72" w:rsidRPr="00FC206D" w:rsidRDefault="00FC206D" w:rsidP="008717CC">
      <w:pPr>
        <w:pStyle w:val="NoSpacing"/>
      </w:pPr>
      <w:r w:rsidRPr="00FC206D">
        <w:rPr>
          <w:b/>
          <w:bCs/>
        </w:rPr>
        <w:t>Wilton</w:t>
      </w:r>
      <w:r w:rsidR="00124AF3">
        <w:rPr>
          <w:b/>
          <w:bCs/>
        </w:rPr>
        <w:t xml:space="preserve"> Hall</w:t>
      </w:r>
      <w:r w:rsidRPr="00FC206D">
        <w:rPr>
          <w:b/>
          <w:bCs/>
        </w:rPr>
        <w:t xml:space="preserve"> C</w:t>
      </w:r>
      <w:r w:rsidR="00E37B72" w:rsidRPr="00FC206D">
        <w:rPr>
          <w:b/>
          <w:bCs/>
        </w:rPr>
        <w:t xml:space="preserve">hange of </w:t>
      </w:r>
      <w:r w:rsidRPr="00FC206D">
        <w:rPr>
          <w:b/>
          <w:bCs/>
        </w:rPr>
        <w:t>U</w:t>
      </w:r>
      <w:r w:rsidR="00E37B72" w:rsidRPr="00FC206D">
        <w:rPr>
          <w:b/>
          <w:bCs/>
        </w:rPr>
        <w:t xml:space="preserve">se </w:t>
      </w:r>
      <w:r w:rsidRPr="00FC206D">
        <w:rPr>
          <w:b/>
          <w:bCs/>
        </w:rPr>
        <w:t>P</w:t>
      </w:r>
      <w:r w:rsidR="00E37B72" w:rsidRPr="00FC206D">
        <w:rPr>
          <w:b/>
          <w:bCs/>
        </w:rPr>
        <w:t>lanning</w:t>
      </w:r>
      <w:r w:rsidR="00E37B72" w:rsidRPr="00FC206D">
        <w:t xml:space="preserve"> </w:t>
      </w:r>
      <w:r w:rsidRPr="00FC206D">
        <w:rPr>
          <w:b/>
          <w:bCs/>
        </w:rPr>
        <w:t>A</w:t>
      </w:r>
      <w:r w:rsidR="00E37B72" w:rsidRPr="00FC206D">
        <w:rPr>
          <w:b/>
          <w:bCs/>
        </w:rPr>
        <w:t>pplication</w:t>
      </w:r>
      <w:r w:rsidR="00E37B72" w:rsidRPr="00FC206D">
        <w:t xml:space="preserve"> </w:t>
      </w:r>
      <w:r w:rsidR="00E37B72" w:rsidRPr="00FC206D">
        <w:rPr>
          <w:b/>
          <w:bCs/>
        </w:rPr>
        <w:t>ref 21/01377/FUL</w:t>
      </w:r>
    </w:p>
    <w:p w14:paraId="299C36F9" w14:textId="77777777" w:rsidR="00E37B72" w:rsidRPr="00495E13" w:rsidRDefault="00E37B72" w:rsidP="00C80744">
      <w:pPr>
        <w:rPr>
          <w:rFonts w:asciiTheme="minorHAnsi" w:hAnsiTheme="minorHAnsi" w:cstheme="minorHAnsi"/>
        </w:rPr>
      </w:pPr>
    </w:p>
    <w:p w14:paraId="65B7386E" w14:textId="5AA5A3E9" w:rsidR="007B5793" w:rsidRDefault="007B5793" w:rsidP="007B5793">
      <w:pPr>
        <w:pStyle w:val="ListParagraph"/>
        <w:numPr>
          <w:ilvl w:val="0"/>
          <w:numId w:val="7"/>
        </w:numPr>
        <w:ind w:left="284" w:hanging="284"/>
        <w:jc w:val="both"/>
        <w:rPr>
          <w:rFonts w:asciiTheme="minorHAnsi" w:hAnsiTheme="minorHAnsi" w:cstheme="minorHAnsi"/>
          <w:b/>
          <w:bCs/>
        </w:rPr>
      </w:pPr>
      <w:r w:rsidRPr="007B5793">
        <w:rPr>
          <w:rFonts w:asciiTheme="minorHAnsi" w:hAnsiTheme="minorHAnsi" w:cstheme="minorHAnsi"/>
          <w:b/>
          <w:bCs/>
        </w:rPr>
        <w:t>Introduction</w:t>
      </w:r>
    </w:p>
    <w:p w14:paraId="1F8E108A" w14:textId="77777777" w:rsidR="0099685A" w:rsidRPr="007B5793" w:rsidRDefault="0099685A" w:rsidP="00CD79BD">
      <w:pPr>
        <w:pStyle w:val="ListParagraph"/>
        <w:ind w:left="284"/>
        <w:jc w:val="both"/>
        <w:rPr>
          <w:rFonts w:asciiTheme="minorHAnsi" w:hAnsiTheme="minorHAnsi" w:cstheme="minorHAnsi"/>
          <w:b/>
          <w:bCs/>
        </w:rPr>
      </w:pPr>
    </w:p>
    <w:p w14:paraId="09AFF855" w14:textId="1FF21EF8" w:rsidR="00C80744" w:rsidRPr="00495E13" w:rsidRDefault="00C80744" w:rsidP="009E4D4D">
      <w:pPr>
        <w:jc w:val="both"/>
        <w:rPr>
          <w:rFonts w:asciiTheme="minorHAnsi" w:hAnsiTheme="minorHAnsi" w:cstheme="minorHAnsi"/>
        </w:rPr>
      </w:pPr>
      <w:r w:rsidRPr="00495E13">
        <w:rPr>
          <w:rFonts w:asciiTheme="minorHAnsi" w:hAnsiTheme="minorHAnsi" w:cstheme="minorHAnsi"/>
        </w:rPr>
        <w:t xml:space="preserve">Wilton Hall has been acquired by Azuka Estates and has submitted a Change of Use application to MK Council. </w:t>
      </w:r>
      <w:r w:rsidR="00E37B72" w:rsidRPr="00495E13">
        <w:rPr>
          <w:rFonts w:asciiTheme="minorHAnsi" w:hAnsiTheme="minorHAnsi" w:cstheme="minorHAnsi"/>
        </w:rPr>
        <w:t>A previous application to demolish the hall and replace with housing</w:t>
      </w:r>
      <w:r w:rsidR="00FC206D">
        <w:rPr>
          <w:rFonts w:asciiTheme="minorHAnsi" w:hAnsiTheme="minorHAnsi" w:cstheme="minorHAnsi"/>
        </w:rPr>
        <w:t xml:space="preserve">, which was </w:t>
      </w:r>
      <w:r w:rsidR="00FC206D" w:rsidRPr="00FC206D">
        <w:rPr>
          <w:rFonts w:asciiTheme="minorHAnsi" w:hAnsiTheme="minorHAnsi" w:cstheme="minorHAnsi"/>
          <w:b/>
          <w:bCs/>
        </w:rPr>
        <w:t>not</w:t>
      </w:r>
      <w:r w:rsidR="00FC206D">
        <w:rPr>
          <w:rFonts w:asciiTheme="minorHAnsi" w:hAnsiTheme="minorHAnsi" w:cstheme="minorHAnsi"/>
        </w:rPr>
        <w:t xml:space="preserve"> </w:t>
      </w:r>
      <w:r w:rsidR="00FC206D" w:rsidRPr="00FC206D">
        <w:rPr>
          <w:rFonts w:asciiTheme="minorHAnsi" w:hAnsiTheme="minorHAnsi" w:cstheme="minorHAnsi"/>
          <w:b/>
          <w:bCs/>
        </w:rPr>
        <w:t>opposed</w:t>
      </w:r>
      <w:r w:rsidR="00FC206D">
        <w:rPr>
          <w:rFonts w:asciiTheme="minorHAnsi" w:hAnsiTheme="minorHAnsi" w:cstheme="minorHAnsi"/>
        </w:rPr>
        <w:t xml:space="preserve"> </w:t>
      </w:r>
      <w:r w:rsidR="00FC206D" w:rsidRPr="00D009A9">
        <w:rPr>
          <w:rFonts w:asciiTheme="minorHAnsi" w:hAnsiTheme="minorHAnsi" w:cstheme="minorHAnsi"/>
          <w:b/>
          <w:bCs/>
        </w:rPr>
        <w:t xml:space="preserve">by </w:t>
      </w:r>
      <w:r w:rsidR="00887629">
        <w:rPr>
          <w:rFonts w:asciiTheme="minorHAnsi" w:hAnsiTheme="minorHAnsi" w:cstheme="minorHAnsi"/>
          <w:b/>
          <w:bCs/>
        </w:rPr>
        <w:t xml:space="preserve">some </w:t>
      </w:r>
      <w:r w:rsidR="00FC206D" w:rsidRPr="00D009A9">
        <w:rPr>
          <w:rFonts w:asciiTheme="minorHAnsi" w:hAnsiTheme="minorHAnsi" w:cstheme="minorHAnsi"/>
          <w:b/>
          <w:bCs/>
        </w:rPr>
        <w:t>Wilton Avenue residents</w:t>
      </w:r>
      <w:r w:rsidR="00FC206D">
        <w:rPr>
          <w:rFonts w:asciiTheme="minorHAnsi" w:hAnsiTheme="minorHAnsi" w:cstheme="minorHAnsi"/>
        </w:rPr>
        <w:t xml:space="preserve">, </w:t>
      </w:r>
      <w:r w:rsidR="00E37B72" w:rsidRPr="00495E13">
        <w:rPr>
          <w:rFonts w:asciiTheme="minorHAnsi" w:hAnsiTheme="minorHAnsi" w:cstheme="minorHAnsi"/>
        </w:rPr>
        <w:t>was turned down by HM Government Inspector in September 2019</w:t>
      </w:r>
      <w:r w:rsidR="00DD28FA">
        <w:rPr>
          <w:rFonts w:asciiTheme="minorHAnsi" w:hAnsiTheme="minorHAnsi" w:cstheme="minorHAnsi"/>
        </w:rPr>
        <w:t xml:space="preserve"> – decision ref:</w:t>
      </w:r>
      <w:r w:rsidR="00DD28FA" w:rsidRPr="00DD28FA">
        <w:t xml:space="preserve"> </w:t>
      </w:r>
      <w:r w:rsidR="00DD28FA">
        <w:t>APP/Y0435/W/18/3219375</w:t>
      </w:r>
      <w:r w:rsidRPr="00495E13">
        <w:rPr>
          <w:rFonts w:asciiTheme="minorHAnsi" w:hAnsiTheme="minorHAnsi" w:cstheme="minorHAnsi"/>
        </w:rPr>
        <w:t xml:space="preserve"> </w:t>
      </w:r>
    </w:p>
    <w:p w14:paraId="3ED69671" w14:textId="77777777" w:rsidR="00C80744" w:rsidRPr="00495E13" w:rsidRDefault="00C80744" w:rsidP="009E4D4D">
      <w:pPr>
        <w:jc w:val="both"/>
        <w:rPr>
          <w:rFonts w:asciiTheme="minorHAnsi" w:hAnsiTheme="minorHAnsi" w:cstheme="minorHAnsi"/>
        </w:rPr>
      </w:pPr>
    </w:p>
    <w:p w14:paraId="073634EC" w14:textId="4435D521" w:rsidR="00E37B72" w:rsidRPr="00495E13" w:rsidRDefault="00C80744" w:rsidP="009E4D4D">
      <w:pPr>
        <w:jc w:val="both"/>
        <w:rPr>
          <w:rFonts w:asciiTheme="minorHAnsi" w:hAnsiTheme="minorHAnsi" w:cstheme="minorHAnsi"/>
        </w:rPr>
      </w:pPr>
      <w:r w:rsidRPr="00495E13">
        <w:rPr>
          <w:rFonts w:asciiTheme="minorHAnsi" w:hAnsiTheme="minorHAnsi" w:cstheme="minorHAnsi"/>
        </w:rPr>
        <w:t xml:space="preserve">Despite some initial contact with the </w:t>
      </w:r>
      <w:r w:rsidR="00D009A9">
        <w:rPr>
          <w:rFonts w:asciiTheme="minorHAnsi" w:hAnsiTheme="minorHAnsi" w:cstheme="minorHAnsi"/>
        </w:rPr>
        <w:t xml:space="preserve">relatives of the </w:t>
      </w:r>
      <w:r w:rsidRPr="00495E13">
        <w:rPr>
          <w:rFonts w:asciiTheme="minorHAnsi" w:hAnsiTheme="minorHAnsi" w:cstheme="minorHAnsi"/>
        </w:rPr>
        <w:t xml:space="preserve">owner, BPARA is disappointed that Azuka has not </w:t>
      </w:r>
      <w:r w:rsidR="00FC206D">
        <w:rPr>
          <w:rFonts w:asciiTheme="minorHAnsi" w:hAnsiTheme="minorHAnsi" w:cstheme="minorHAnsi"/>
        </w:rPr>
        <w:t>discussed</w:t>
      </w:r>
      <w:r w:rsidRPr="00495E13">
        <w:rPr>
          <w:rFonts w:asciiTheme="minorHAnsi" w:hAnsiTheme="minorHAnsi" w:cstheme="minorHAnsi"/>
        </w:rPr>
        <w:t xml:space="preserve"> their plans</w:t>
      </w:r>
      <w:r w:rsidR="00FC206D">
        <w:rPr>
          <w:rFonts w:asciiTheme="minorHAnsi" w:hAnsiTheme="minorHAnsi" w:cstheme="minorHAnsi"/>
        </w:rPr>
        <w:t xml:space="preserve"> with us</w:t>
      </w:r>
      <w:r w:rsidR="000D5A7B">
        <w:rPr>
          <w:rFonts w:asciiTheme="minorHAnsi" w:hAnsiTheme="minorHAnsi" w:cstheme="minorHAnsi"/>
        </w:rPr>
        <w:t xml:space="preserve"> or residents</w:t>
      </w:r>
      <w:r w:rsidR="00137625">
        <w:rPr>
          <w:rFonts w:asciiTheme="minorHAnsi" w:hAnsiTheme="minorHAnsi" w:cstheme="minorHAnsi"/>
        </w:rPr>
        <w:t xml:space="preserve"> – they have </w:t>
      </w:r>
      <w:r w:rsidR="00887629">
        <w:rPr>
          <w:rFonts w:asciiTheme="minorHAnsi" w:hAnsiTheme="minorHAnsi" w:cstheme="minorHAnsi"/>
        </w:rPr>
        <w:t>only</w:t>
      </w:r>
      <w:r w:rsidRPr="00495E13">
        <w:rPr>
          <w:rFonts w:asciiTheme="minorHAnsi" w:hAnsiTheme="minorHAnsi" w:cstheme="minorHAnsi"/>
        </w:rPr>
        <w:t xml:space="preserve"> </w:t>
      </w:r>
      <w:r w:rsidR="00887629">
        <w:rPr>
          <w:rFonts w:asciiTheme="minorHAnsi" w:hAnsiTheme="minorHAnsi" w:cstheme="minorHAnsi"/>
        </w:rPr>
        <w:t>is</w:t>
      </w:r>
      <w:r w:rsidR="00FC206D">
        <w:rPr>
          <w:rFonts w:asciiTheme="minorHAnsi" w:hAnsiTheme="minorHAnsi" w:cstheme="minorHAnsi"/>
        </w:rPr>
        <w:t xml:space="preserve">sued </w:t>
      </w:r>
      <w:r w:rsidR="00137625">
        <w:rPr>
          <w:rFonts w:asciiTheme="minorHAnsi" w:hAnsiTheme="minorHAnsi" w:cstheme="minorHAnsi"/>
        </w:rPr>
        <w:t>2 similar</w:t>
      </w:r>
      <w:r w:rsidR="00FC206D">
        <w:rPr>
          <w:rFonts w:asciiTheme="minorHAnsi" w:hAnsiTheme="minorHAnsi" w:cstheme="minorHAnsi"/>
        </w:rPr>
        <w:t xml:space="preserve"> emails</w:t>
      </w:r>
      <w:r w:rsidR="00137625">
        <w:rPr>
          <w:rFonts w:asciiTheme="minorHAnsi" w:hAnsiTheme="minorHAnsi" w:cstheme="minorHAnsi"/>
        </w:rPr>
        <w:t xml:space="preserve"> which vaguely refer to potential options for the </w:t>
      </w:r>
      <w:r w:rsidR="0091672C">
        <w:rPr>
          <w:rFonts w:asciiTheme="minorHAnsi" w:hAnsiTheme="minorHAnsi" w:cstheme="minorHAnsi"/>
        </w:rPr>
        <w:t>site and</w:t>
      </w:r>
      <w:r w:rsidR="00137625">
        <w:rPr>
          <w:rFonts w:asciiTheme="minorHAnsi" w:hAnsiTheme="minorHAnsi" w:cstheme="minorHAnsi"/>
        </w:rPr>
        <w:t xml:space="preserve"> have not entered into any dialogue.</w:t>
      </w:r>
    </w:p>
    <w:p w14:paraId="16FE560F" w14:textId="77777777" w:rsidR="00E37B72" w:rsidRPr="00495E13" w:rsidRDefault="00E37B72" w:rsidP="009E4D4D">
      <w:pPr>
        <w:jc w:val="both"/>
        <w:rPr>
          <w:rFonts w:asciiTheme="minorHAnsi" w:hAnsiTheme="minorHAnsi" w:cstheme="minorHAnsi"/>
        </w:rPr>
      </w:pPr>
    </w:p>
    <w:p w14:paraId="7FA360E9" w14:textId="172D9F27" w:rsidR="00E51C24" w:rsidRDefault="00E37B72" w:rsidP="009E4D4D">
      <w:pPr>
        <w:jc w:val="both"/>
        <w:rPr>
          <w:rFonts w:asciiTheme="minorHAnsi" w:hAnsiTheme="minorHAnsi" w:cstheme="minorHAnsi"/>
        </w:rPr>
      </w:pPr>
      <w:r w:rsidRPr="00495E13">
        <w:rPr>
          <w:rFonts w:asciiTheme="minorHAnsi" w:hAnsiTheme="minorHAnsi" w:cstheme="minorHAnsi"/>
        </w:rPr>
        <w:t xml:space="preserve">Whilst BPARA welcomes </w:t>
      </w:r>
      <w:bookmarkStart w:id="0" w:name="_Hlk75469299"/>
      <w:r w:rsidR="00D009A9">
        <w:rPr>
          <w:rFonts w:asciiTheme="minorHAnsi" w:hAnsiTheme="minorHAnsi" w:cstheme="minorHAnsi"/>
        </w:rPr>
        <w:t xml:space="preserve">any </w:t>
      </w:r>
      <w:r w:rsidRPr="00495E13">
        <w:rPr>
          <w:rFonts w:asciiTheme="minorHAnsi" w:hAnsiTheme="minorHAnsi" w:cstheme="minorHAnsi"/>
        </w:rPr>
        <w:t>new business</w:t>
      </w:r>
      <w:r w:rsidR="00D009A9">
        <w:rPr>
          <w:rFonts w:asciiTheme="minorHAnsi" w:hAnsiTheme="minorHAnsi" w:cstheme="minorHAnsi"/>
        </w:rPr>
        <w:t xml:space="preserve"> which will be of economic benefit</w:t>
      </w:r>
      <w:r w:rsidRPr="00495E13">
        <w:rPr>
          <w:rFonts w:asciiTheme="minorHAnsi" w:hAnsiTheme="minorHAnsi" w:cstheme="minorHAnsi"/>
        </w:rPr>
        <w:t xml:space="preserve"> to the area, it is concerned</w:t>
      </w:r>
      <w:r w:rsidR="00D009A9">
        <w:rPr>
          <w:rFonts w:asciiTheme="minorHAnsi" w:hAnsiTheme="minorHAnsi" w:cstheme="minorHAnsi"/>
        </w:rPr>
        <w:t xml:space="preserve"> with</w:t>
      </w:r>
      <w:r w:rsidR="00E51C24">
        <w:rPr>
          <w:rFonts w:asciiTheme="minorHAnsi" w:hAnsiTheme="minorHAnsi" w:cstheme="minorHAnsi"/>
        </w:rPr>
        <w:t>:</w:t>
      </w:r>
    </w:p>
    <w:p w14:paraId="4B749390" w14:textId="583E1095" w:rsidR="00E51C24" w:rsidRDefault="00D009A9" w:rsidP="00E51C24">
      <w:pPr>
        <w:pStyle w:val="ListParagraph"/>
        <w:numPr>
          <w:ilvl w:val="0"/>
          <w:numId w:val="5"/>
        </w:numPr>
        <w:jc w:val="both"/>
        <w:rPr>
          <w:rFonts w:asciiTheme="minorHAnsi" w:hAnsiTheme="minorHAnsi" w:cstheme="minorHAnsi"/>
        </w:rPr>
      </w:pPr>
      <w:r>
        <w:rPr>
          <w:rFonts w:asciiTheme="minorHAnsi" w:hAnsiTheme="minorHAnsi" w:cstheme="minorHAnsi"/>
        </w:rPr>
        <w:t>T</w:t>
      </w:r>
      <w:r w:rsidR="00E37B72" w:rsidRPr="00E51C24">
        <w:rPr>
          <w:rFonts w:asciiTheme="minorHAnsi" w:hAnsiTheme="minorHAnsi" w:cstheme="minorHAnsi"/>
        </w:rPr>
        <w:t xml:space="preserve">he </w:t>
      </w:r>
      <w:r w:rsidR="00E37B72" w:rsidRPr="001F3189">
        <w:rPr>
          <w:rFonts w:asciiTheme="minorHAnsi" w:hAnsiTheme="minorHAnsi" w:cstheme="minorHAnsi"/>
          <w:b/>
          <w:bCs/>
        </w:rPr>
        <w:t>scale</w:t>
      </w:r>
      <w:r w:rsidR="00E37B72" w:rsidRPr="00E51C24">
        <w:rPr>
          <w:rFonts w:asciiTheme="minorHAnsi" w:hAnsiTheme="minorHAnsi" w:cstheme="minorHAnsi"/>
        </w:rPr>
        <w:t xml:space="preserve"> of the proposed new operation</w:t>
      </w:r>
      <w:r w:rsidR="0003550C">
        <w:rPr>
          <w:rFonts w:asciiTheme="minorHAnsi" w:hAnsiTheme="minorHAnsi" w:cstheme="minorHAnsi"/>
        </w:rPr>
        <w:t xml:space="preserve"> – a 400-seater wedding venue, internal and takeaway restaurants</w:t>
      </w:r>
      <w:r>
        <w:rPr>
          <w:rFonts w:asciiTheme="minorHAnsi" w:hAnsiTheme="minorHAnsi" w:cstheme="minorHAnsi"/>
        </w:rPr>
        <w:t>, plus external dining</w:t>
      </w:r>
      <w:r w:rsidR="0003550C">
        <w:rPr>
          <w:rFonts w:asciiTheme="minorHAnsi" w:hAnsiTheme="minorHAnsi" w:cstheme="minorHAnsi"/>
        </w:rPr>
        <w:t xml:space="preserve"> -</w:t>
      </w:r>
      <w:r w:rsidR="00E37B72" w:rsidRPr="00E51C24">
        <w:rPr>
          <w:rFonts w:asciiTheme="minorHAnsi" w:hAnsiTheme="minorHAnsi" w:cstheme="minorHAnsi"/>
        </w:rPr>
        <w:t xml:space="preserve"> in the middle of a residential area which is part of the Conservation Area. </w:t>
      </w:r>
    </w:p>
    <w:p w14:paraId="4226748F" w14:textId="76E5942E" w:rsidR="00FC206D" w:rsidRDefault="00FC206D" w:rsidP="00E51C24">
      <w:pPr>
        <w:pStyle w:val="ListParagraph"/>
        <w:numPr>
          <w:ilvl w:val="0"/>
          <w:numId w:val="5"/>
        </w:numPr>
        <w:jc w:val="both"/>
        <w:rPr>
          <w:rFonts w:asciiTheme="minorHAnsi" w:hAnsiTheme="minorHAnsi" w:cstheme="minorHAnsi"/>
        </w:rPr>
      </w:pPr>
      <w:r>
        <w:rPr>
          <w:rFonts w:asciiTheme="minorHAnsi" w:hAnsiTheme="minorHAnsi" w:cstheme="minorHAnsi"/>
        </w:rPr>
        <w:t xml:space="preserve">The </w:t>
      </w:r>
      <w:r w:rsidRPr="001F3189">
        <w:rPr>
          <w:rFonts w:asciiTheme="minorHAnsi" w:hAnsiTheme="minorHAnsi" w:cstheme="minorHAnsi"/>
          <w:b/>
          <w:bCs/>
        </w:rPr>
        <w:t>lack of suitable parking</w:t>
      </w:r>
      <w:r>
        <w:rPr>
          <w:rFonts w:asciiTheme="minorHAnsi" w:hAnsiTheme="minorHAnsi" w:cstheme="minorHAnsi"/>
        </w:rPr>
        <w:t xml:space="preserve"> provision for expected staff and patrons</w:t>
      </w:r>
      <w:r w:rsidR="00E023AE">
        <w:rPr>
          <w:rFonts w:asciiTheme="minorHAnsi" w:hAnsiTheme="minorHAnsi" w:cstheme="minorHAnsi"/>
        </w:rPr>
        <w:t xml:space="preserve"> – there is already a lack of parking provision in </w:t>
      </w:r>
      <w:r w:rsidR="00E023AE" w:rsidRPr="001511D3">
        <w:rPr>
          <w:rFonts w:asciiTheme="minorHAnsi" w:hAnsiTheme="minorHAnsi" w:cstheme="minorHAnsi"/>
          <w:b/>
          <w:bCs/>
        </w:rPr>
        <w:t xml:space="preserve">the </w:t>
      </w:r>
      <w:r w:rsidR="0003550C" w:rsidRPr="001511D3">
        <w:rPr>
          <w:rFonts w:asciiTheme="minorHAnsi" w:hAnsiTheme="minorHAnsi" w:cstheme="minorHAnsi"/>
          <w:b/>
          <w:bCs/>
        </w:rPr>
        <w:t>Elmers Park/Church Green Road</w:t>
      </w:r>
      <w:r w:rsidR="00E023AE" w:rsidRPr="001511D3">
        <w:rPr>
          <w:rFonts w:asciiTheme="minorHAnsi" w:hAnsiTheme="minorHAnsi" w:cstheme="minorHAnsi"/>
          <w:b/>
          <w:bCs/>
        </w:rPr>
        <w:t xml:space="preserve"> area</w:t>
      </w:r>
      <w:r w:rsidR="00BD3A44">
        <w:rPr>
          <w:rFonts w:asciiTheme="minorHAnsi" w:hAnsiTheme="minorHAnsi" w:cstheme="minorHAnsi"/>
        </w:rPr>
        <w:t>.</w:t>
      </w:r>
    </w:p>
    <w:bookmarkEnd w:id="0"/>
    <w:p w14:paraId="58A7596D" w14:textId="17B004A8" w:rsidR="00E51C24" w:rsidRDefault="00E51C24" w:rsidP="00E51C24">
      <w:pPr>
        <w:pStyle w:val="ListParagraph"/>
        <w:numPr>
          <w:ilvl w:val="0"/>
          <w:numId w:val="5"/>
        </w:numPr>
        <w:jc w:val="both"/>
        <w:rPr>
          <w:rFonts w:asciiTheme="minorHAnsi" w:hAnsiTheme="minorHAnsi" w:cstheme="minorHAnsi"/>
        </w:rPr>
      </w:pPr>
      <w:r>
        <w:rPr>
          <w:rFonts w:asciiTheme="minorHAnsi" w:hAnsiTheme="minorHAnsi" w:cstheme="minorHAnsi"/>
        </w:rPr>
        <w:t xml:space="preserve">The </w:t>
      </w:r>
      <w:r w:rsidRPr="001F3189">
        <w:rPr>
          <w:rFonts w:asciiTheme="minorHAnsi" w:hAnsiTheme="minorHAnsi" w:cstheme="minorHAnsi"/>
          <w:b/>
          <w:bCs/>
        </w:rPr>
        <w:t>extensive changes</w:t>
      </w:r>
      <w:r>
        <w:rPr>
          <w:rFonts w:asciiTheme="minorHAnsi" w:hAnsiTheme="minorHAnsi" w:cstheme="minorHAnsi"/>
        </w:rPr>
        <w:t xml:space="preserve"> being made to the building ahead of the application being considered and approved</w:t>
      </w:r>
      <w:r w:rsidR="00D11438">
        <w:rPr>
          <w:rFonts w:asciiTheme="minorHAnsi" w:hAnsiTheme="minorHAnsi" w:cstheme="minorHAnsi"/>
        </w:rPr>
        <w:t xml:space="preserve"> by MK Council</w:t>
      </w:r>
      <w:r>
        <w:rPr>
          <w:rFonts w:asciiTheme="minorHAnsi" w:hAnsiTheme="minorHAnsi" w:cstheme="minorHAnsi"/>
        </w:rPr>
        <w:t>.</w:t>
      </w:r>
      <w:r w:rsidR="00D009A9">
        <w:rPr>
          <w:rFonts w:asciiTheme="minorHAnsi" w:hAnsiTheme="minorHAnsi" w:cstheme="minorHAnsi"/>
        </w:rPr>
        <w:t xml:space="preserve"> The hours worked by contractors on site have been </w:t>
      </w:r>
      <w:r w:rsidR="00BA23B3">
        <w:rPr>
          <w:rFonts w:asciiTheme="minorHAnsi" w:hAnsiTheme="minorHAnsi" w:cstheme="minorHAnsi"/>
        </w:rPr>
        <w:t>extensive,</w:t>
      </w:r>
      <w:r w:rsidR="00D009A9">
        <w:rPr>
          <w:rFonts w:asciiTheme="minorHAnsi" w:hAnsiTheme="minorHAnsi" w:cstheme="minorHAnsi"/>
        </w:rPr>
        <w:t xml:space="preserve"> until late at night and at weekend</w:t>
      </w:r>
      <w:r w:rsidR="00887629">
        <w:rPr>
          <w:rFonts w:asciiTheme="minorHAnsi" w:hAnsiTheme="minorHAnsi" w:cstheme="minorHAnsi"/>
        </w:rPr>
        <w:t>s,</w:t>
      </w:r>
      <w:r w:rsidR="00D009A9">
        <w:rPr>
          <w:rFonts w:asciiTheme="minorHAnsi" w:hAnsiTheme="minorHAnsi" w:cstheme="minorHAnsi"/>
        </w:rPr>
        <w:t xml:space="preserve"> which </w:t>
      </w:r>
      <w:r w:rsidR="007B5793">
        <w:rPr>
          <w:rFonts w:asciiTheme="minorHAnsi" w:hAnsiTheme="minorHAnsi" w:cstheme="minorHAnsi"/>
        </w:rPr>
        <w:t xml:space="preserve">resulted in MKC Enforcement Officer </w:t>
      </w:r>
      <w:r w:rsidR="0099685A">
        <w:rPr>
          <w:rFonts w:asciiTheme="minorHAnsi" w:hAnsiTheme="minorHAnsi" w:cstheme="minorHAnsi"/>
        </w:rPr>
        <w:t xml:space="preserve">having to </w:t>
      </w:r>
      <w:r w:rsidR="007B5793">
        <w:rPr>
          <w:rFonts w:asciiTheme="minorHAnsi" w:hAnsiTheme="minorHAnsi" w:cstheme="minorHAnsi"/>
        </w:rPr>
        <w:t>visit</w:t>
      </w:r>
      <w:r w:rsidR="0099685A">
        <w:rPr>
          <w:rFonts w:asciiTheme="minorHAnsi" w:hAnsiTheme="minorHAnsi" w:cstheme="minorHAnsi"/>
        </w:rPr>
        <w:t xml:space="preserve"> the</w:t>
      </w:r>
      <w:r w:rsidR="007B5793">
        <w:rPr>
          <w:rFonts w:asciiTheme="minorHAnsi" w:hAnsiTheme="minorHAnsi" w:cstheme="minorHAnsi"/>
        </w:rPr>
        <w:t xml:space="preserve"> site.</w:t>
      </w:r>
      <w:r w:rsidR="00D009A9">
        <w:rPr>
          <w:rFonts w:asciiTheme="minorHAnsi" w:hAnsiTheme="minorHAnsi" w:cstheme="minorHAnsi"/>
        </w:rPr>
        <w:t xml:space="preserve"> </w:t>
      </w:r>
      <w:r w:rsidR="007B5793">
        <w:rPr>
          <w:rFonts w:asciiTheme="minorHAnsi" w:hAnsiTheme="minorHAnsi" w:cstheme="minorHAnsi"/>
        </w:rPr>
        <w:t xml:space="preserve">This does not </w:t>
      </w:r>
      <w:r w:rsidR="005E0FE9">
        <w:rPr>
          <w:rFonts w:asciiTheme="minorHAnsi" w:hAnsiTheme="minorHAnsi" w:cstheme="minorHAnsi"/>
        </w:rPr>
        <w:t>augur</w:t>
      </w:r>
      <w:r w:rsidR="007B5793">
        <w:rPr>
          <w:rFonts w:asciiTheme="minorHAnsi" w:hAnsiTheme="minorHAnsi" w:cstheme="minorHAnsi"/>
        </w:rPr>
        <w:t xml:space="preserve"> well for future</w:t>
      </w:r>
      <w:r w:rsidR="00887629">
        <w:rPr>
          <w:rFonts w:asciiTheme="minorHAnsi" w:hAnsiTheme="minorHAnsi" w:cstheme="minorHAnsi"/>
        </w:rPr>
        <w:t xml:space="preserve"> responsible</w:t>
      </w:r>
      <w:r w:rsidR="007B5793">
        <w:rPr>
          <w:rFonts w:asciiTheme="minorHAnsi" w:hAnsiTheme="minorHAnsi" w:cstheme="minorHAnsi"/>
        </w:rPr>
        <w:t xml:space="preserve"> management of the site when </w:t>
      </w:r>
      <w:r w:rsidR="0099685A">
        <w:rPr>
          <w:rFonts w:asciiTheme="minorHAnsi" w:hAnsiTheme="minorHAnsi" w:cstheme="minorHAnsi"/>
        </w:rPr>
        <w:t>functions are being held.</w:t>
      </w:r>
    </w:p>
    <w:p w14:paraId="29D36CAD" w14:textId="77777777" w:rsidR="00FC206D" w:rsidRDefault="00FC206D" w:rsidP="00314E87">
      <w:pPr>
        <w:jc w:val="both"/>
        <w:rPr>
          <w:rFonts w:asciiTheme="minorHAnsi" w:hAnsiTheme="minorHAnsi" w:cstheme="minorHAnsi"/>
        </w:rPr>
      </w:pPr>
    </w:p>
    <w:p w14:paraId="0B64B5E0" w14:textId="796F7E43" w:rsidR="00314E87" w:rsidRDefault="00C80744" w:rsidP="00314E87">
      <w:pPr>
        <w:jc w:val="both"/>
      </w:pPr>
      <w:r w:rsidRPr="00314E87">
        <w:rPr>
          <w:rFonts w:asciiTheme="minorHAnsi" w:hAnsiTheme="minorHAnsi" w:cstheme="minorHAnsi"/>
        </w:rPr>
        <w:t>Having reviewed the application</w:t>
      </w:r>
      <w:r w:rsidR="007B5793">
        <w:rPr>
          <w:rFonts w:asciiTheme="minorHAnsi" w:hAnsiTheme="minorHAnsi" w:cstheme="minorHAnsi"/>
        </w:rPr>
        <w:t xml:space="preserve"> as set out in 2. below</w:t>
      </w:r>
      <w:r w:rsidR="00E37B72" w:rsidRPr="00314E87">
        <w:rPr>
          <w:rFonts w:asciiTheme="minorHAnsi" w:hAnsiTheme="minorHAnsi" w:cstheme="minorHAnsi"/>
        </w:rPr>
        <w:t xml:space="preserve"> and spoken to </w:t>
      </w:r>
      <w:r w:rsidR="00E023AE">
        <w:rPr>
          <w:rFonts w:asciiTheme="minorHAnsi" w:hAnsiTheme="minorHAnsi" w:cstheme="minorHAnsi"/>
        </w:rPr>
        <w:t xml:space="preserve">nearby </w:t>
      </w:r>
      <w:r w:rsidR="00E37B72" w:rsidRPr="00314E87">
        <w:rPr>
          <w:rFonts w:asciiTheme="minorHAnsi" w:hAnsiTheme="minorHAnsi" w:cstheme="minorHAnsi"/>
        </w:rPr>
        <w:t xml:space="preserve">residents whose lives will be impacted, </w:t>
      </w:r>
      <w:r w:rsidRPr="00314E87">
        <w:rPr>
          <w:rFonts w:asciiTheme="minorHAnsi" w:hAnsiTheme="minorHAnsi" w:cstheme="minorHAnsi"/>
        </w:rPr>
        <w:t>BPARA object</w:t>
      </w:r>
      <w:r w:rsidR="007B5793">
        <w:rPr>
          <w:rFonts w:asciiTheme="minorHAnsi" w:hAnsiTheme="minorHAnsi" w:cstheme="minorHAnsi"/>
        </w:rPr>
        <w:t>s</w:t>
      </w:r>
      <w:r w:rsidRPr="00314E87">
        <w:rPr>
          <w:rFonts w:asciiTheme="minorHAnsi" w:hAnsiTheme="minorHAnsi" w:cstheme="minorHAnsi"/>
        </w:rPr>
        <w:t xml:space="preserve"> on the grounds </w:t>
      </w:r>
      <w:r w:rsidR="00E37B72" w:rsidRPr="00314E87">
        <w:rPr>
          <w:rFonts w:asciiTheme="minorHAnsi" w:hAnsiTheme="minorHAnsi" w:cstheme="minorHAnsi"/>
        </w:rPr>
        <w:t>as set out</w:t>
      </w:r>
      <w:r w:rsidR="00A000D5" w:rsidRPr="00314E87">
        <w:rPr>
          <w:rFonts w:asciiTheme="minorHAnsi" w:hAnsiTheme="minorHAnsi" w:cstheme="minorHAnsi"/>
        </w:rPr>
        <w:t xml:space="preserve"> in </w:t>
      </w:r>
      <w:r w:rsidR="007B5793">
        <w:rPr>
          <w:rFonts w:asciiTheme="minorHAnsi" w:hAnsiTheme="minorHAnsi" w:cstheme="minorHAnsi"/>
        </w:rPr>
        <w:t>3.</w:t>
      </w:r>
      <w:r w:rsidR="00E37B72" w:rsidRPr="00314E87">
        <w:rPr>
          <w:rFonts w:asciiTheme="minorHAnsi" w:hAnsiTheme="minorHAnsi" w:cstheme="minorHAnsi"/>
        </w:rPr>
        <w:t xml:space="preserve"> below</w:t>
      </w:r>
      <w:r w:rsidR="007B5793">
        <w:rPr>
          <w:rFonts w:asciiTheme="minorHAnsi" w:hAnsiTheme="minorHAnsi" w:cstheme="minorHAnsi"/>
        </w:rPr>
        <w:t>.</w:t>
      </w:r>
      <w:r w:rsidR="00887629">
        <w:rPr>
          <w:rFonts w:asciiTheme="minorHAnsi" w:hAnsiTheme="minorHAnsi" w:cstheme="minorHAnsi"/>
        </w:rPr>
        <w:t xml:space="preserve"> BP</w:t>
      </w:r>
      <w:r w:rsidR="00314E87">
        <w:rPr>
          <w:rFonts w:asciiTheme="minorHAnsi" w:hAnsiTheme="minorHAnsi" w:cstheme="minorHAnsi"/>
        </w:rPr>
        <w:t xml:space="preserve">ARA </w:t>
      </w:r>
      <w:r w:rsidR="00314E87">
        <w:t>request</w:t>
      </w:r>
      <w:r w:rsidR="007B5793">
        <w:t>s</w:t>
      </w:r>
      <w:r w:rsidR="00314E87">
        <w:t xml:space="preserve"> that the application is </w:t>
      </w:r>
      <w:r w:rsidR="0099685A">
        <w:t>considered by</w:t>
      </w:r>
      <w:r w:rsidR="00314E87">
        <w:t xml:space="preserve"> the Development Control Committee at MK Council for decision and </w:t>
      </w:r>
      <w:r w:rsidR="007B5793">
        <w:t>for BPARA to</w:t>
      </w:r>
      <w:r w:rsidR="00314E87">
        <w:t xml:space="preserve"> attend any meetings to voice objections</w:t>
      </w:r>
      <w:r w:rsidR="007F75DA">
        <w:t xml:space="preserve">. </w:t>
      </w:r>
    </w:p>
    <w:p w14:paraId="471728B7" w14:textId="599CCB01" w:rsidR="009E4D4D" w:rsidRPr="00495E13" w:rsidRDefault="009E4D4D" w:rsidP="00C80744">
      <w:pPr>
        <w:rPr>
          <w:rFonts w:asciiTheme="minorHAnsi" w:hAnsiTheme="minorHAnsi" w:cstheme="minorHAnsi"/>
        </w:rPr>
      </w:pPr>
    </w:p>
    <w:p w14:paraId="33B6557C" w14:textId="454BD9AF" w:rsidR="00A000D5" w:rsidRDefault="007B5793" w:rsidP="007B5793">
      <w:pPr>
        <w:pStyle w:val="ListParagraph"/>
        <w:numPr>
          <w:ilvl w:val="0"/>
          <w:numId w:val="7"/>
        </w:numPr>
        <w:ind w:left="284" w:hanging="284"/>
        <w:rPr>
          <w:rFonts w:asciiTheme="minorHAnsi" w:hAnsiTheme="minorHAnsi" w:cstheme="minorHAnsi"/>
          <w:b/>
          <w:bCs/>
        </w:rPr>
      </w:pPr>
      <w:r w:rsidRPr="007B5793">
        <w:rPr>
          <w:rFonts w:asciiTheme="minorHAnsi" w:hAnsiTheme="minorHAnsi" w:cstheme="minorHAnsi"/>
          <w:b/>
          <w:bCs/>
        </w:rPr>
        <w:t>Application -</w:t>
      </w:r>
      <w:r w:rsidR="0099685A">
        <w:rPr>
          <w:rFonts w:asciiTheme="minorHAnsi" w:hAnsiTheme="minorHAnsi" w:cstheme="minorHAnsi"/>
          <w:b/>
          <w:bCs/>
        </w:rPr>
        <w:t xml:space="preserve"> </w:t>
      </w:r>
      <w:r w:rsidR="009E4D4D" w:rsidRPr="007B5793">
        <w:rPr>
          <w:rFonts w:asciiTheme="minorHAnsi" w:hAnsiTheme="minorHAnsi" w:cstheme="minorHAnsi"/>
          <w:b/>
          <w:bCs/>
        </w:rPr>
        <w:t xml:space="preserve">Proposed Change of Mixed Use as a Restaurant with indoor seating as well as outdoor seating </w:t>
      </w:r>
      <w:r w:rsidR="00A000D5" w:rsidRPr="007B5793">
        <w:rPr>
          <w:rFonts w:asciiTheme="minorHAnsi" w:hAnsiTheme="minorHAnsi" w:cstheme="minorHAnsi"/>
          <w:b/>
          <w:bCs/>
        </w:rPr>
        <w:t xml:space="preserve">for sale of food and drink for consumption mostly on the premises and </w:t>
      </w:r>
      <w:r w:rsidR="00887629">
        <w:rPr>
          <w:rFonts w:asciiTheme="minorHAnsi" w:hAnsiTheme="minorHAnsi" w:cstheme="minorHAnsi"/>
          <w:b/>
          <w:bCs/>
        </w:rPr>
        <w:t xml:space="preserve">Sue Genres </w:t>
      </w:r>
      <w:r w:rsidR="00A000D5" w:rsidRPr="007B5793">
        <w:rPr>
          <w:rFonts w:asciiTheme="minorHAnsi" w:hAnsiTheme="minorHAnsi" w:cstheme="minorHAnsi"/>
          <w:b/>
          <w:bCs/>
        </w:rPr>
        <w:t>hot food takeaways for sale of food where consumption is mostly undertaken off the premises</w:t>
      </w:r>
      <w:r w:rsidR="003802FA" w:rsidRPr="007B5793">
        <w:rPr>
          <w:rFonts w:asciiTheme="minorHAnsi" w:hAnsiTheme="minorHAnsi" w:cstheme="minorHAnsi"/>
          <w:b/>
          <w:bCs/>
        </w:rPr>
        <w:t>.</w:t>
      </w:r>
      <w:r w:rsidR="009E4D4D" w:rsidRPr="007B5793">
        <w:rPr>
          <w:rFonts w:asciiTheme="minorHAnsi" w:hAnsiTheme="minorHAnsi" w:cstheme="minorHAnsi"/>
          <w:b/>
          <w:bCs/>
        </w:rPr>
        <w:t xml:space="preserve"> </w:t>
      </w:r>
    </w:p>
    <w:p w14:paraId="429B0058" w14:textId="6218E43E" w:rsidR="00A000D5" w:rsidRDefault="00A000D5" w:rsidP="00C80744">
      <w:pPr>
        <w:rPr>
          <w:rFonts w:asciiTheme="minorHAnsi" w:hAnsiTheme="minorHAnsi" w:cstheme="minorHAnsi"/>
        </w:rPr>
      </w:pPr>
    </w:p>
    <w:p w14:paraId="6FF91B80" w14:textId="27DA361C" w:rsidR="00314E87" w:rsidRPr="00314E87" w:rsidRDefault="00314E87" w:rsidP="00C80744">
      <w:pPr>
        <w:rPr>
          <w:rFonts w:asciiTheme="minorHAnsi" w:hAnsiTheme="minorHAnsi" w:cstheme="minorHAnsi"/>
          <w:b/>
          <w:bCs/>
        </w:rPr>
      </w:pPr>
      <w:r w:rsidRPr="00314E87">
        <w:rPr>
          <w:rFonts w:asciiTheme="minorHAnsi" w:hAnsiTheme="minorHAnsi" w:cstheme="minorHAnsi"/>
          <w:b/>
          <w:bCs/>
        </w:rPr>
        <w:t>Main points</w:t>
      </w:r>
      <w:r w:rsidR="003802FA">
        <w:rPr>
          <w:rFonts w:asciiTheme="minorHAnsi" w:hAnsiTheme="minorHAnsi" w:cstheme="minorHAnsi"/>
          <w:b/>
          <w:bCs/>
        </w:rPr>
        <w:t xml:space="preserve"> </w:t>
      </w:r>
      <w:r w:rsidR="008717CC">
        <w:rPr>
          <w:rFonts w:asciiTheme="minorHAnsi" w:hAnsiTheme="minorHAnsi" w:cstheme="minorHAnsi"/>
          <w:b/>
          <w:bCs/>
        </w:rPr>
        <w:t xml:space="preserve">as </w:t>
      </w:r>
      <w:r w:rsidR="00D11438">
        <w:rPr>
          <w:rFonts w:asciiTheme="minorHAnsi" w:hAnsiTheme="minorHAnsi" w:cstheme="minorHAnsi"/>
          <w:b/>
          <w:bCs/>
        </w:rPr>
        <w:t>set out in</w:t>
      </w:r>
      <w:r w:rsidR="003802FA">
        <w:rPr>
          <w:rFonts w:asciiTheme="minorHAnsi" w:hAnsiTheme="minorHAnsi" w:cstheme="minorHAnsi"/>
          <w:b/>
          <w:bCs/>
        </w:rPr>
        <w:t xml:space="preserve"> the application</w:t>
      </w:r>
      <w:r w:rsidR="00E023AE">
        <w:rPr>
          <w:rFonts w:asciiTheme="minorHAnsi" w:hAnsiTheme="minorHAnsi" w:cstheme="minorHAnsi"/>
          <w:b/>
          <w:bCs/>
        </w:rPr>
        <w:t>:</w:t>
      </w:r>
    </w:p>
    <w:p w14:paraId="3CE1EA72" w14:textId="77777777" w:rsidR="003802FA" w:rsidRPr="003802FA" w:rsidRDefault="00A000D5" w:rsidP="003802FA">
      <w:pPr>
        <w:pStyle w:val="ListParagraph"/>
        <w:numPr>
          <w:ilvl w:val="0"/>
          <w:numId w:val="6"/>
        </w:numPr>
        <w:jc w:val="both"/>
        <w:rPr>
          <w:rFonts w:asciiTheme="minorHAnsi" w:hAnsiTheme="minorHAnsi" w:cstheme="minorHAnsi"/>
        </w:rPr>
      </w:pPr>
      <w:r w:rsidRPr="003802FA">
        <w:rPr>
          <w:rFonts w:asciiTheme="minorHAnsi" w:hAnsiTheme="minorHAnsi" w:cstheme="minorHAnsi"/>
        </w:rPr>
        <w:t>A double storey 400-seater wedding venue, employing up to 40 staff</w:t>
      </w:r>
      <w:r w:rsidR="003802FA" w:rsidRPr="003802FA">
        <w:rPr>
          <w:rFonts w:asciiTheme="minorHAnsi" w:hAnsiTheme="minorHAnsi" w:cstheme="minorHAnsi"/>
        </w:rPr>
        <w:t>, open daily from 8am until midnight.</w:t>
      </w:r>
    </w:p>
    <w:p w14:paraId="64A014BF" w14:textId="795A9F71" w:rsidR="00A000D5" w:rsidRPr="003802FA" w:rsidRDefault="003802FA" w:rsidP="003802FA">
      <w:pPr>
        <w:pStyle w:val="ListParagraph"/>
        <w:numPr>
          <w:ilvl w:val="0"/>
          <w:numId w:val="6"/>
        </w:numPr>
        <w:jc w:val="both"/>
        <w:rPr>
          <w:rFonts w:asciiTheme="minorHAnsi" w:hAnsiTheme="minorHAnsi" w:cstheme="minorHAnsi"/>
        </w:rPr>
      </w:pPr>
      <w:r w:rsidRPr="003802FA">
        <w:rPr>
          <w:rFonts w:asciiTheme="minorHAnsi" w:hAnsiTheme="minorHAnsi" w:cstheme="minorHAnsi"/>
        </w:rPr>
        <w:t>O</w:t>
      </w:r>
      <w:r w:rsidR="00A000D5" w:rsidRPr="003802FA">
        <w:rPr>
          <w:rFonts w:asciiTheme="minorHAnsi" w:hAnsiTheme="minorHAnsi" w:cstheme="minorHAnsi"/>
        </w:rPr>
        <w:t xml:space="preserve">nly </w:t>
      </w:r>
      <w:r w:rsidR="00C80744" w:rsidRPr="003802FA">
        <w:rPr>
          <w:rFonts w:asciiTheme="minorHAnsi" w:hAnsiTheme="minorHAnsi" w:cstheme="minorHAnsi"/>
        </w:rPr>
        <w:t>40 car parking spaces</w:t>
      </w:r>
      <w:r w:rsidR="00E023AE">
        <w:rPr>
          <w:rFonts w:asciiTheme="minorHAnsi" w:hAnsiTheme="minorHAnsi" w:cstheme="minorHAnsi"/>
        </w:rPr>
        <w:t xml:space="preserve"> plus outdoor seating area</w:t>
      </w:r>
    </w:p>
    <w:p w14:paraId="1D2F711F" w14:textId="77777777" w:rsidR="003802FA" w:rsidRDefault="003802FA" w:rsidP="003802FA">
      <w:pPr>
        <w:pStyle w:val="ListParagraph"/>
        <w:numPr>
          <w:ilvl w:val="0"/>
          <w:numId w:val="6"/>
        </w:numPr>
        <w:jc w:val="both"/>
        <w:rPr>
          <w:rFonts w:asciiTheme="minorHAnsi" w:hAnsiTheme="minorHAnsi" w:cstheme="minorHAnsi"/>
        </w:rPr>
      </w:pPr>
      <w:r w:rsidRPr="003802FA">
        <w:rPr>
          <w:rFonts w:asciiTheme="minorHAnsi" w:hAnsiTheme="minorHAnsi" w:cstheme="minorHAnsi"/>
        </w:rPr>
        <w:t>L</w:t>
      </w:r>
      <w:r w:rsidR="00C80744" w:rsidRPr="003802FA">
        <w:rPr>
          <w:rFonts w:asciiTheme="minorHAnsi" w:hAnsiTheme="minorHAnsi" w:cstheme="minorHAnsi"/>
        </w:rPr>
        <w:t xml:space="preserve">ocated opposite to Driving Testing Centre and St Mary’s Church on other side with few residential homes on Wilton Avenue. The current car park is adequate to absorb the needs for parking. However, there is overflow car park within the curtilage of St Mary’s Church as well along with various parking space on the road. </w:t>
      </w:r>
    </w:p>
    <w:p w14:paraId="45C2E2B4" w14:textId="6A26F6FA" w:rsidR="00C80744" w:rsidRDefault="003802FA" w:rsidP="003802FA">
      <w:pPr>
        <w:pStyle w:val="ListParagraph"/>
        <w:numPr>
          <w:ilvl w:val="0"/>
          <w:numId w:val="6"/>
        </w:numPr>
        <w:jc w:val="both"/>
        <w:rPr>
          <w:rFonts w:asciiTheme="minorHAnsi" w:hAnsiTheme="minorHAnsi" w:cstheme="minorHAnsi"/>
        </w:rPr>
      </w:pPr>
      <w:r>
        <w:rPr>
          <w:rFonts w:asciiTheme="minorHAnsi" w:hAnsiTheme="minorHAnsi" w:cstheme="minorHAnsi"/>
        </w:rPr>
        <w:t>T</w:t>
      </w:r>
      <w:r w:rsidR="00C80744" w:rsidRPr="003802FA">
        <w:rPr>
          <w:rFonts w:asciiTheme="minorHAnsi" w:hAnsiTheme="minorHAnsi" w:cstheme="minorHAnsi"/>
        </w:rPr>
        <w:t xml:space="preserve">he premises have been used as </w:t>
      </w:r>
      <w:r>
        <w:rPr>
          <w:rFonts w:asciiTheme="minorHAnsi" w:hAnsiTheme="minorHAnsi" w:cstheme="minorHAnsi"/>
        </w:rPr>
        <w:t xml:space="preserve">a </w:t>
      </w:r>
      <w:r w:rsidR="00C80744" w:rsidRPr="003802FA">
        <w:rPr>
          <w:rFonts w:asciiTheme="minorHAnsi" w:hAnsiTheme="minorHAnsi" w:cstheme="minorHAnsi"/>
        </w:rPr>
        <w:t>Wedding Venue and has been popular destination for Weddings/Parties</w:t>
      </w:r>
      <w:r w:rsidR="00D11438">
        <w:rPr>
          <w:rFonts w:asciiTheme="minorHAnsi" w:hAnsiTheme="minorHAnsi" w:cstheme="minorHAnsi"/>
        </w:rPr>
        <w:t>.</w:t>
      </w:r>
      <w:r w:rsidR="00C80744" w:rsidRPr="003802FA">
        <w:rPr>
          <w:rFonts w:asciiTheme="minorHAnsi" w:hAnsiTheme="minorHAnsi" w:cstheme="minorHAnsi"/>
        </w:rPr>
        <w:t xml:space="preserve"> The current owners want to upgrade it to provide modern outlook and cater the demands of larger wedding requirements. Due to current pandemic due to Covid-19, they also want to extend the services by providing in house dining with indoor as well as outdoor seating area along with takeaways.</w:t>
      </w:r>
      <w:r>
        <w:rPr>
          <w:rFonts w:asciiTheme="minorHAnsi" w:hAnsiTheme="minorHAnsi" w:cstheme="minorHAnsi"/>
        </w:rPr>
        <w:t xml:space="preserve"> </w:t>
      </w:r>
      <w:r w:rsidRPr="00495E13">
        <w:rPr>
          <w:rFonts w:asciiTheme="minorHAnsi" w:hAnsiTheme="minorHAnsi" w:cstheme="minorHAnsi"/>
        </w:rPr>
        <w:t>The proposal to create outdoor seating area restaurant will be added venue under the government guidelines to maintain social distancing and serving the customers in case of another wave of Covid-19 or any future pandemics</w:t>
      </w:r>
      <w:r>
        <w:rPr>
          <w:rFonts w:asciiTheme="minorHAnsi" w:hAnsiTheme="minorHAnsi" w:cstheme="minorHAnsi"/>
        </w:rPr>
        <w:t>.</w:t>
      </w:r>
    </w:p>
    <w:p w14:paraId="27E3D15D" w14:textId="24A3B900" w:rsidR="003802FA" w:rsidRDefault="003802FA" w:rsidP="003802FA">
      <w:pPr>
        <w:pStyle w:val="ListParagraph"/>
        <w:numPr>
          <w:ilvl w:val="0"/>
          <w:numId w:val="6"/>
        </w:numPr>
        <w:jc w:val="both"/>
        <w:rPr>
          <w:rFonts w:asciiTheme="minorHAnsi" w:hAnsiTheme="minorHAnsi" w:cstheme="minorHAnsi"/>
        </w:rPr>
      </w:pPr>
      <w:r w:rsidRPr="00495E13">
        <w:rPr>
          <w:rFonts w:asciiTheme="minorHAnsi" w:hAnsiTheme="minorHAnsi" w:cstheme="minorHAnsi"/>
        </w:rPr>
        <w:lastRenderedPageBreak/>
        <w:t>There will be no alteration to access/egress to the premises. However, the guests attending the in-house dining will be accessing/egressing the premises via W</w:t>
      </w:r>
      <w:r>
        <w:rPr>
          <w:rFonts w:asciiTheme="minorHAnsi" w:hAnsiTheme="minorHAnsi" w:cstheme="minorHAnsi"/>
        </w:rPr>
        <w:t>i</w:t>
      </w:r>
      <w:r w:rsidRPr="00495E13">
        <w:rPr>
          <w:rFonts w:asciiTheme="minorHAnsi" w:hAnsiTheme="minorHAnsi" w:cstheme="minorHAnsi"/>
        </w:rPr>
        <w:t xml:space="preserve">lton Avenue. The takeaway and delivery </w:t>
      </w:r>
      <w:r w:rsidRPr="00E51C24">
        <w:rPr>
          <w:rFonts w:asciiTheme="minorHAnsi" w:hAnsiTheme="minorHAnsi" w:cstheme="minorHAnsi"/>
        </w:rPr>
        <w:t>services will be access through spur road adjacent to St Mary’s Church to reach overflow Car Park</w:t>
      </w:r>
      <w:r w:rsidR="00E023AE">
        <w:rPr>
          <w:rFonts w:asciiTheme="minorHAnsi" w:hAnsiTheme="minorHAnsi" w:cstheme="minorHAnsi"/>
        </w:rPr>
        <w:t>.</w:t>
      </w:r>
    </w:p>
    <w:p w14:paraId="7D2D1F94" w14:textId="3C6DBC13" w:rsidR="003802FA" w:rsidRDefault="003802FA" w:rsidP="003802FA">
      <w:pPr>
        <w:pStyle w:val="ListParagraph"/>
        <w:numPr>
          <w:ilvl w:val="0"/>
          <w:numId w:val="6"/>
        </w:numPr>
        <w:jc w:val="both"/>
        <w:rPr>
          <w:rFonts w:asciiTheme="minorHAnsi" w:hAnsiTheme="minorHAnsi" w:cstheme="minorHAnsi"/>
        </w:rPr>
      </w:pPr>
      <w:r w:rsidRPr="00495E13">
        <w:rPr>
          <w:rFonts w:asciiTheme="minorHAnsi" w:hAnsiTheme="minorHAnsi" w:cstheme="minorHAnsi"/>
        </w:rPr>
        <w:t>There will be no change in the external appearance of the property</w:t>
      </w:r>
      <w:r>
        <w:rPr>
          <w:rFonts w:asciiTheme="minorHAnsi" w:hAnsiTheme="minorHAnsi" w:cstheme="minorHAnsi"/>
        </w:rPr>
        <w:t>.</w:t>
      </w:r>
    </w:p>
    <w:p w14:paraId="58D50B7A" w14:textId="18E74E11" w:rsidR="00CD79BD" w:rsidRDefault="00CD79BD" w:rsidP="003802FA">
      <w:pPr>
        <w:pStyle w:val="ListParagraph"/>
        <w:numPr>
          <w:ilvl w:val="0"/>
          <w:numId w:val="6"/>
        </w:numPr>
        <w:jc w:val="both"/>
        <w:rPr>
          <w:rFonts w:asciiTheme="minorHAnsi" w:hAnsiTheme="minorHAnsi" w:cstheme="minorHAnsi"/>
        </w:rPr>
      </w:pPr>
      <w:r>
        <w:t>The proposal is not going to have any detrimental effect on the character as well as neighbourhood. In conclusion this proposal preserves the character of the Conservation Area and will make a positive contribution to the physical environment and society so the application should be permitted</w:t>
      </w:r>
    </w:p>
    <w:p w14:paraId="735C9E85" w14:textId="73DDD146" w:rsidR="003802FA" w:rsidRDefault="003802FA" w:rsidP="003802FA">
      <w:pPr>
        <w:ind w:left="360"/>
        <w:jc w:val="both"/>
        <w:rPr>
          <w:rFonts w:asciiTheme="minorHAnsi" w:hAnsiTheme="minorHAnsi" w:cstheme="minorHAnsi"/>
        </w:rPr>
      </w:pPr>
    </w:p>
    <w:p w14:paraId="4211ED8B" w14:textId="083F1A0B" w:rsidR="003802FA" w:rsidRPr="007B5793" w:rsidRDefault="003802FA" w:rsidP="007B5793">
      <w:pPr>
        <w:pStyle w:val="ListParagraph"/>
        <w:numPr>
          <w:ilvl w:val="0"/>
          <w:numId w:val="7"/>
        </w:numPr>
        <w:jc w:val="both"/>
        <w:rPr>
          <w:rFonts w:asciiTheme="minorHAnsi" w:hAnsiTheme="minorHAnsi" w:cstheme="minorHAnsi"/>
          <w:b/>
          <w:bCs/>
        </w:rPr>
      </w:pPr>
      <w:r w:rsidRPr="007B5793">
        <w:rPr>
          <w:rFonts w:asciiTheme="minorHAnsi" w:hAnsiTheme="minorHAnsi" w:cstheme="minorHAnsi"/>
          <w:b/>
          <w:bCs/>
        </w:rPr>
        <w:t>BPARA comments</w:t>
      </w:r>
    </w:p>
    <w:p w14:paraId="3645823D" w14:textId="77777777" w:rsidR="00D11438" w:rsidRPr="003802FA" w:rsidRDefault="00D11438" w:rsidP="003802FA">
      <w:pPr>
        <w:ind w:left="360"/>
        <w:jc w:val="both"/>
        <w:rPr>
          <w:rFonts w:asciiTheme="minorHAnsi" w:hAnsiTheme="minorHAnsi" w:cstheme="minorHAnsi"/>
          <w:b/>
          <w:bCs/>
        </w:rPr>
      </w:pPr>
    </w:p>
    <w:p w14:paraId="5F26BB01" w14:textId="6030CDCA" w:rsidR="000D5A7B" w:rsidRPr="000D5A7B" w:rsidRDefault="00D821BA" w:rsidP="000A175E">
      <w:pPr>
        <w:pStyle w:val="ListParagraph"/>
        <w:numPr>
          <w:ilvl w:val="0"/>
          <w:numId w:val="1"/>
        </w:numPr>
        <w:jc w:val="both"/>
        <w:rPr>
          <w:rFonts w:asciiTheme="minorHAnsi" w:eastAsia="Times New Roman" w:hAnsiTheme="minorHAnsi" w:cstheme="minorHAnsi"/>
          <w:i/>
          <w:iCs/>
        </w:rPr>
      </w:pPr>
      <w:r w:rsidRPr="000D5A7B">
        <w:rPr>
          <w:rFonts w:asciiTheme="minorHAnsi" w:eastAsia="Times New Roman" w:hAnsiTheme="minorHAnsi" w:cstheme="minorHAnsi"/>
          <w:i/>
          <w:iCs/>
        </w:rPr>
        <w:t xml:space="preserve">There are </w:t>
      </w:r>
      <w:r w:rsidRPr="000D5A7B">
        <w:rPr>
          <w:rFonts w:asciiTheme="minorHAnsi" w:eastAsia="Times New Roman" w:hAnsiTheme="minorHAnsi" w:cstheme="minorHAnsi"/>
          <w:b/>
          <w:bCs/>
          <w:i/>
          <w:iCs/>
        </w:rPr>
        <w:t>less than 40 spaces</w:t>
      </w:r>
      <w:r w:rsidRPr="000D5A7B">
        <w:rPr>
          <w:rFonts w:asciiTheme="minorHAnsi" w:eastAsia="Times New Roman" w:hAnsiTheme="minorHAnsi" w:cstheme="minorHAnsi"/>
          <w:i/>
          <w:iCs/>
        </w:rPr>
        <w:t xml:space="preserve"> on sit</w:t>
      </w:r>
      <w:r w:rsidR="007A645B">
        <w:rPr>
          <w:rFonts w:asciiTheme="minorHAnsi" w:eastAsia="Times New Roman" w:hAnsiTheme="minorHAnsi" w:cstheme="minorHAnsi"/>
          <w:i/>
          <w:iCs/>
        </w:rPr>
        <w:t>e</w:t>
      </w:r>
      <w:r w:rsidR="00CD79BD" w:rsidRPr="000D5A7B">
        <w:rPr>
          <w:rFonts w:asciiTheme="minorHAnsi" w:eastAsia="Times New Roman" w:hAnsiTheme="minorHAnsi" w:cstheme="minorHAnsi"/>
          <w:i/>
          <w:iCs/>
        </w:rPr>
        <w:t xml:space="preserve"> for patrons and expected 40 employees</w:t>
      </w:r>
      <w:r w:rsidRPr="000D5A7B">
        <w:rPr>
          <w:rFonts w:asciiTheme="minorHAnsi" w:eastAsia="Times New Roman" w:hAnsiTheme="minorHAnsi" w:cstheme="minorHAnsi"/>
          <w:i/>
          <w:iCs/>
        </w:rPr>
        <w:t xml:space="preserve">, some of </w:t>
      </w:r>
      <w:r w:rsidR="00CD79BD" w:rsidRPr="000D5A7B">
        <w:rPr>
          <w:rFonts w:asciiTheme="minorHAnsi" w:eastAsia="Times New Roman" w:hAnsiTheme="minorHAnsi" w:cstheme="minorHAnsi"/>
          <w:i/>
          <w:iCs/>
        </w:rPr>
        <w:t>these spaces</w:t>
      </w:r>
      <w:r w:rsidRPr="000D5A7B">
        <w:rPr>
          <w:rFonts w:asciiTheme="minorHAnsi" w:eastAsia="Times New Roman" w:hAnsiTheme="minorHAnsi" w:cstheme="minorHAnsi"/>
          <w:i/>
          <w:iCs/>
        </w:rPr>
        <w:t xml:space="preserve"> are reserved for those with disabled access.</w:t>
      </w:r>
      <w:r w:rsidR="00CD79BD" w:rsidRPr="000D5A7B">
        <w:rPr>
          <w:rFonts w:asciiTheme="minorHAnsi" w:eastAsia="Times New Roman" w:hAnsiTheme="minorHAnsi" w:cstheme="minorHAnsi"/>
          <w:i/>
          <w:iCs/>
        </w:rPr>
        <w:t xml:space="preserve"> </w:t>
      </w:r>
      <w:r w:rsidR="000D5A7B" w:rsidRPr="000D5A7B">
        <w:rPr>
          <w:i/>
          <w:iCs/>
        </w:rPr>
        <w:t>This number is barely adequate for the indoor restaurant, let alone a wedding venue, particularly if both are in use at the same time. The car park is not big enough for vehicle parking and for coaches to pass through</w:t>
      </w:r>
      <w:r w:rsidR="000D5A7B">
        <w:rPr>
          <w:i/>
          <w:iCs/>
        </w:rPr>
        <w:t>.</w:t>
      </w:r>
    </w:p>
    <w:p w14:paraId="607FFBEA" w14:textId="42FF81E3" w:rsidR="00C80744" w:rsidRPr="000D5A7B" w:rsidRDefault="00C80744" w:rsidP="000A175E">
      <w:pPr>
        <w:pStyle w:val="ListParagraph"/>
        <w:numPr>
          <w:ilvl w:val="0"/>
          <w:numId w:val="1"/>
        </w:numPr>
        <w:jc w:val="both"/>
        <w:rPr>
          <w:rFonts w:asciiTheme="minorHAnsi" w:eastAsia="Times New Roman" w:hAnsiTheme="minorHAnsi" w:cstheme="minorHAnsi"/>
          <w:i/>
          <w:iCs/>
        </w:rPr>
      </w:pPr>
      <w:r w:rsidRPr="000D5A7B">
        <w:rPr>
          <w:rFonts w:asciiTheme="minorHAnsi" w:eastAsia="Times New Roman" w:hAnsiTheme="minorHAnsi" w:cstheme="minorHAnsi"/>
          <w:b/>
          <w:bCs/>
          <w:i/>
          <w:iCs/>
        </w:rPr>
        <w:t>Wilton Hall is not opposite to St Mary’s Church</w:t>
      </w:r>
      <w:r w:rsidRPr="000D5A7B">
        <w:rPr>
          <w:rFonts w:asciiTheme="minorHAnsi" w:eastAsia="Times New Roman" w:hAnsiTheme="minorHAnsi" w:cstheme="minorHAnsi"/>
          <w:i/>
          <w:iCs/>
        </w:rPr>
        <w:t xml:space="preserve"> – there is the Church Green</w:t>
      </w:r>
      <w:r w:rsidR="0099685A" w:rsidRPr="000D5A7B">
        <w:rPr>
          <w:rFonts w:asciiTheme="minorHAnsi" w:eastAsia="Times New Roman" w:hAnsiTheme="minorHAnsi" w:cstheme="minorHAnsi"/>
          <w:i/>
          <w:iCs/>
        </w:rPr>
        <w:t>,</w:t>
      </w:r>
      <w:r w:rsidR="00D821BA" w:rsidRPr="000D5A7B">
        <w:rPr>
          <w:rFonts w:asciiTheme="minorHAnsi" w:eastAsia="Times New Roman" w:hAnsiTheme="minorHAnsi" w:cstheme="minorHAnsi"/>
          <w:i/>
          <w:iCs/>
        </w:rPr>
        <w:t xml:space="preserve"> </w:t>
      </w:r>
      <w:r w:rsidR="0099685A" w:rsidRPr="000D5A7B">
        <w:rPr>
          <w:rFonts w:asciiTheme="minorHAnsi" w:eastAsia="Times New Roman" w:hAnsiTheme="minorHAnsi" w:cstheme="minorHAnsi"/>
          <w:i/>
          <w:iCs/>
        </w:rPr>
        <w:t>t</w:t>
      </w:r>
      <w:r w:rsidR="00D821BA" w:rsidRPr="000D5A7B">
        <w:rPr>
          <w:rFonts w:asciiTheme="minorHAnsi" w:eastAsia="Times New Roman" w:hAnsiTheme="minorHAnsi" w:cstheme="minorHAnsi"/>
          <w:i/>
          <w:iCs/>
        </w:rPr>
        <w:t xml:space="preserve">he War Memorial, </w:t>
      </w:r>
      <w:r w:rsidR="0099685A" w:rsidRPr="000D5A7B">
        <w:rPr>
          <w:rFonts w:asciiTheme="minorHAnsi" w:eastAsia="Times New Roman" w:hAnsiTheme="minorHAnsi" w:cstheme="minorHAnsi"/>
          <w:i/>
          <w:iCs/>
        </w:rPr>
        <w:t xml:space="preserve">the </w:t>
      </w:r>
      <w:r w:rsidR="00D821BA" w:rsidRPr="000D5A7B">
        <w:rPr>
          <w:rFonts w:asciiTheme="minorHAnsi" w:eastAsia="Times New Roman" w:hAnsiTheme="minorHAnsi" w:cstheme="minorHAnsi"/>
          <w:i/>
          <w:iCs/>
        </w:rPr>
        <w:t>Community Sensory Garden</w:t>
      </w:r>
      <w:r w:rsidRPr="000D5A7B">
        <w:rPr>
          <w:rFonts w:asciiTheme="minorHAnsi" w:eastAsia="Times New Roman" w:hAnsiTheme="minorHAnsi" w:cstheme="minorHAnsi"/>
          <w:i/>
          <w:iCs/>
        </w:rPr>
        <w:t xml:space="preserve"> and The Old Rectory in between. The access road to St Mary’s Church has parking restrictions</w:t>
      </w:r>
      <w:r w:rsidR="00E023AE" w:rsidRPr="000D5A7B">
        <w:rPr>
          <w:rFonts w:asciiTheme="minorHAnsi" w:eastAsia="Times New Roman" w:hAnsiTheme="minorHAnsi" w:cstheme="minorHAnsi"/>
          <w:i/>
          <w:iCs/>
        </w:rPr>
        <w:t xml:space="preserve">, and those attending the </w:t>
      </w:r>
      <w:r w:rsidR="0099685A" w:rsidRPr="000D5A7B">
        <w:rPr>
          <w:rFonts w:asciiTheme="minorHAnsi" w:eastAsia="Times New Roman" w:hAnsiTheme="minorHAnsi" w:cstheme="minorHAnsi"/>
          <w:i/>
          <w:iCs/>
        </w:rPr>
        <w:t>C</w:t>
      </w:r>
      <w:r w:rsidR="00E023AE" w:rsidRPr="000D5A7B">
        <w:rPr>
          <w:rFonts w:asciiTheme="minorHAnsi" w:eastAsia="Times New Roman" w:hAnsiTheme="minorHAnsi" w:cstheme="minorHAnsi"/>
          <w:i/>
          <w:iCs/>
        </w:rPr>
        <w:t>hurch and Rectory Cottages often park in Elmers Park and nearby roads</w:t>
      </w:r>
      <w:r w:rsidR="0099685A" w:rsidRPr="000D5A7B">
        <w:rPr>
          <w:rFonts w:asciiTheme="minorHAnsi" w:eastAsia="Times New Roman" w:hAnsiTheme="minorHAnsi" w:cstheme="minorHAnsi"/>
          <w:i/>
          <w:iCs/>
        </w:rPr>
        <w:t xml:space="preserve"> as insufficient parking provision in the designated areas</w:t>
      </w:r>
      <w:r w:rsidR="00E023AE" w:rsidRPr="000D5A7B">
        <w:rPr>
          <w:rFonts w:asciiTheme="minorHAnsi" w:eastAsia="Times New Roman" w:hAnsiTheme="minorHAnsi" w:cstheme="minorHAnsi"/>
          <w:i/>
          <w:iCs/>
        </w:rPr>
        <w:t>.</w:t>
      </w:r>
    </w:p>
    <w:p w14:paraId="1F34D590" w14:textId="77777777" w:rsidR="005A16F2" w:rsidRDefault="003802FA" w:rsidP="00495E13">
      <w:pPr>
        <w:pStyle w:val="ListParagraph"/>
        <w:numPr>
          <w:ilvl w:val="0"/>
          <w:numId w:val="1"/>
        </w:numPr>
        <w:jc w:val="both"/>
        <w:rPr>
          <w:rFonts w:asciiTheme="minorHAnsi" w:eastAsia="Times New Roman" w:hAnsiTheme="minorHAnsi" w:cstheme="minorHAnsi"/>
          <w:i/>
          <w:iCs/>
        </w:rPr>
      </w:pPr>
      <w:r w:rsidRPr="001F3189">
        <w:rPr>
          <w:rFonts w:asciiTheme="minorHAnsi" w:hAnsiTheme="minorHAnsi" w:cstheme="minorHAnsi"/>
          <w:b/>
          <w:bCs/>
          <w:i/>
          <w:iCs/>
        </w:rPr>
        <w:t>St Mary’ Church have not been consulted</w:t>
      </w:r>
      <w:r w:rsidRPr="00495E13">
        <w:rPr>
          <w:rFonts w:asciiTheme="minorHAnsi" w:hAnsiTheme="minorHAnsi" w:cstheme="minorHAnsi"/>
          <w:i/>
          <w:iCs/>
        </w:rPr>
        <w:t xml:space="preserve"> </w:t>
      </w:r>
      <w:r w:rsidRPr="001F3189">
        <w:rPr>
          <w:rFonts w:asciiTheme="minorHAnsi" w:hAnsiTheme="minorHAnsi" w:cstheme="minorHAnsi"/>
          <w:b/>
          <w:bCs/>
          <w:i/>
          <w:iCs/>
        </w:rPr>
        <w:t>and will not give permission for use of their carpark</w:t>
      </w:r>
      <w:r w:rsidRPr="00495E13">
        <w:rPr>
          <w:rFonts w:asciiTheme="minorHAnsi" w:hAnsiTheme="minorHAnsi" w:cstheme="minorHAnsi"/>
          <w:i/>
          <w:iCs/>
        </w:rPr>
        <w:t xml:space="preserve"> as they need more space not less</w:t>
      </w:r>
      <w:r w:rsidR="00A874F4">
        <w:rPr>
          <w:rFonts w:asciiTheme="minorHAnsi" w:hAnsiTheme="minorHAnsi" w:cstheme="minorHAnsi"/>
          <w:i/>
          <w:iCs/>
        </w:rPr>
        <w:t>.</w:t>
      </w:r>
      <w:r w:rsidR="00D821BA">
        <w:rPr>
          <w:rFonts w:asciiTheme="minorHAnsi" w:hAnsiTheme="minorHAnsi" w:cstheme="minorHAnsi"/>
          <w:i/>
          <w:iCs/>
        </w:rPr>
        <w:t xml:space="preserve"> Due to their position as a major place of worship in the community, St Mary’s has advised they will be requiring more parking spaces in the future.</w:t>
      </w:r>
      <w:r w:rsidR="00A874F4">
        <w:rPr>
          <w:rFonts w:asciiTheme="minorHAnsi" w:hAnsiTheme="minorHAnsi" w:cstheme="minorHAnsi"/>
          <w:i/>
          <w:iCs/>
        </w:rPr>
        <w:t xml:space="preserve"> </w:t>
      </w:r>
      <w:r w:rsidR="00A874F4">
        <w:rPr>
          <w:rFonts w:asciiTheme="minorHAnsi" w:eastAsia="Times New Roman" w:hAnsiTheme="minorHAnsi" w:cstheme="minorHAnsi"/>
          <w:i/>
          <w:iCs/>
        </w:rPr>
        <w:t>I</w:t>
      </w:r>
      <w:r w:rsidR="00A874F4" w:rsidRPr="00495E13">
        <w:rPr>
          <w:rFonts w:asciiTheme="minorHAnsi" w:eastAsia="Times New Roman" w:hAnsiTheme="minorHAnsi" w:cstheme="minorHAnsi"/>
          <w:i/>
          <w:iCs/>
        </w:rPr>
        <w:t xml:space="preserve">t is recognised that there is </w:t>
      </w:r>
      <w:r w:rsidR="00A874F4" w:rsidRPr="001F3189">
        <w:rPr>
          <w:rFonts w:asciiTheme="minorHAnsi" w:eastAsia="Times New Roman" w:hAnsiTheme="minorHAnsi" w:cstheme="minorHAnsi"/>
          <w:b/>
          <w:bCs/>
          <w:i/>
          <w:iCs/>
        </w:rPr>
        <w:t>insufficient parking provision</w:t>
      </w:r>
      <w:r w:rsidR="00A874F4" w:rsidRPr="00495E13">
        <w:rPr>
          <w:rFonts w:asciiTheme="minorHAnsi" w:eastAsia="Times New Roman" w:hAnsiTheme="minorHAnsi" w:cstheme="minorHAnsi"/>
          <w:i/>
          <w:iCs/>
        </w:rPr>
        <w:t xml:space="preserve"> in this area for those using the Church, Rectory Cottages, and nearby Eight Belles PH and Pasha Restaurant</w:t>
      </w:r>
      <w:r w:rsidR="00EF4248">
        <w:rPr>
          <w:rFonts w:asciiTheme="minorHAnsi" w:eastAsia="Times New Roman" w:hAnsiTheme="minorHAnsi" w:cstheme="minorHAnsi"/>
          <w:i/>
          <w:iCs/>
        </w:rPr>
        <w:t xml:space="preserve"> </w:t>
      </w:r>
      <w:r w:rsidR="00EF4248" w:rsidRPr="0099685A">
        <w:rPr>
          <w:rFonts w:asciiTheme="minorHAnsi" w:eastAsia="Times New Roman" w:hAnsiTheme="minorHAnsi" w:cstheme="minorHAnsi"/>
          <w:b/>
          <w:bCs/>
          <w:i/>
          <w:iCs/>
        </w:rPr>
        <w:t>– Pasha</w:t>
      </w:r>
      <w:r w:rsidR="007B5793" w:rsidRPr="0099685A">
        <w:rPr>
          <w:rFonts w:asciiTheme="minorHAnsi" w:eastAsia="Times New Roman" w:hAnsiTheme="minorHAnsi" w:cstheme="minorHAnsi"/>
          <w:b/>
          <w:bCs/>
          <w:i/>
          <w:iCs/>
        </w:rPr>
        <w:t xml:space="preserve"> also</w:t>
      </w:r>
      <w:r w:rsidR="00EF4248" w:rsidRPr="0099685A">
        <w:rPr>
          <w:rFonts w:asciiTheme="minorHAnsi" w:eastAsia="Times New Roman" w:hAnsiTheme="minorHAnsi" w:cstheme="minorHAnsi"/>
          <w:b/>
          <w:bCs/>
          <w:i/>
          <w:iCs/>
        </w:rPr>
        <w:t xml:space="preserve"> operates a takeaway service</w:t>
      </w:r>
      <w:r w:rsidR="00A874F4" w:rsidRPr="0099685A">
        <w:rPr>
          <w:rFonts w:asciiTheme="minorHAnsi" w:eastAsia="Times New Roman" w:hAnsiTheme="minorHAnsi" w:cstheme="minorHAnsi"/>
          <w:b/>
          <w:bCs/>
          <w:i/>
          <w:iCs/>
        </w:rPr>
        <w:t>.</w:t>
      </w:r>
      <w:r w:rsidR="00A874F4" w:rsidRPr="00495E13">
        <w:rPr>
          <w:rFonts w:asciiTheme="minorHAnsi" w:eastAsia="Times New Roman" w:hAnsiTheme="minorHAnsi" w:cstheme="minorHAnsi"/>
          <w:i/>
          <w:iCs/>
        </w:rPr>
        <w:t xml:space="preserve"> </w:t>
      </w:r>
    </w:p>
    <w:p w14:paraId="6B63FA4E" w14:textId="0064343E" w:rsidR="003802FA" w:rsidRPr="00495E13" w:rsidRDefault="00A874F4" w:rsidP="00495E13">
      <w:pPr>
        <w:pStyle w:val="ListParagraph"/>
        <w:numPr>
          <w:ilvl w:val="0"/>
          <w:numId w:val="1"/>
        </w:numPr>
        <w:jc w:val="both"/>
        <w:rPr>
          <w:rFonts w:asciiTheme="minorHAnsi" w:eastAsia="Times New Roman" w:hAnsiTheme="minorHAnsi" w:cstheme="minorHAnsi"/>
          <w:i/>
          <w:iCs/>
        </w:rPr>
      </w:pPr>
      <w:r w:rsidRPr="00495E13">
        <w:rPr>
          <w:rFonts w:asciiTheme="minorHAnsi" w:eastAsia="Times New Roman" w:hAnsiTheme="minorHAnsi" w:cstheme="minorHAnsi"/>
          <w:i/>
          <w:iCs/>
        </w:rPr>
        <w:t>There is a further parking area behind The</w:t>
      </w:r>
      <w:r w:rsidR="00EF4248">
        <w:rPr>
          <w:rFonts w:asciiTheme="minorHAnsi" w:eastAsia="Times New Roman" w:hAnsiTheme="minorHAnsi" w:cstheme="minorHAnsi"/>
          <w:i/>
          <w:iCs/>
        </w:rPr>
        <w:t xml:space="preserve"> Wartime</w:t>
      </w:r>
      <w:r w:rsidRPr="00495E13">
        <w:rPr>
          <w:rFonts w:asciiTheme="minorHAnsi" w:eastAsia="Times New Roman" w:hAnsiTheme="minorHAnsi" w:cstheme="minorHAnsi"/>
          <w:i/>
          <w:iCs/>
        </w:rPr>
        <w:t xml:space="preserve"> Canteen which i</w:t>
      </w:r>
      <w:r>
        <w:rPr>
          <w:rFonts w:asciiTheme="minorHAnsi" w:eastAsia="Times New Roman" w:hAnsiTheme="minorHAnsi" w:cstheme="minorHAnsi"/>
          <w:i/>
          <w:iCs/>
        </w:rPr>
        <w:t>s</w:t>
      </w:r>
      <w:r w:rsidRPr="00495E13">
        <w:rPr>
          <w:rFonts w:asciiTheme="minorHAnsi" w:eastAsia="Times New Roman" w:hAnsiTheme="minorHAnsi" w:cstheme="minorHAnsi"/>
          <w:i/>
          <w:iCs/>
        </w:rPr>
        <w:t xml:space="preserve"> under the control of MK Council who only permit use by St Mary’s under strict conditions and have refused to consider any extension to these condition</w:t>
      </w:r>
      <w:r w:rsidR="00511B8D">
        <w:rPr>
          <w:rFonts w:asciiTheme="minorHAnsi" w:eastAsia="Times New Roman" w:hAnsiTheme="minorHAnsi" w:cstheme="minorHAnsi"/>
          <w:i/>
          <w:iCs/>
        </w:rPr>
        <w:t>s</w:t>
      </w:r>
      <w:r w:rsidR="00D11438" w:rsidRPr="00D821BA">
        <w:rPr>
          <w:rFonts w:asciiTheme="minorHAnsi" w:eastAsia="Times New Roman" w:hAnsiTheme="minorHAnsi" w:cstheme="minorHAnsi"/>
          <w:b/>
          <w:bCs/>
          <w:i/>
          <w:iCs/>
        </w:rPr>
        <w:t>.</w:t>
      </w:r>
      <w:r w:rsidR="00D821BA" w:rsidRPr="00D821BA">
        <w:rPr>
          <w:rFonts w:asciiTheme="minorHAnsi" w:eastAsia="Times New Roman" w:hAnsiTheme="minorHAnsi" w:cstheme="minorHAnsi"/>
          <w:b/>
          <w:bCs/>
          <w:i/>
          <w:iCs/>
        </w:rPr>
        <w:t xml:space="preserve"> Parking is considered by residents to be a major problem in the area, </w:t>
      </w:r>
      <w:r w:rsidR="00D821BA">
        <w:rPr>
          <w:rFonts w:asciiTheme="minorHAnsi" w:eastAsia="Times New Roman" w:hAnsiTheme="minorHAnsi" w:cstheme="minorHAnsi"/>
          <w:i/>
          <w:iCs/>
        </w:rPr>
        <w:t xml:space="preserve">as flagged up during the production of the </w:t>
      </w:r>
      <w:r w:rsidR="00D821BA" w:rsidRPr="00D821BA">
        <w:rPr>
          <w:rFonts w:asciiTheme="minorHAnsi" w:eastAsia="Times New Roman" w:hAnsiTheme="minorHAnsi" w:cstheme="minorHAnsi"/>
          <w:b/>
          <w:bCs/>
          <w:i/>
          <w:iCs/>
        </w:rPr>
        <w:t>West Bletchley Neighbourhood Plan</w:t>
      </w:r>
      <w:r w:rsidR="00D821BA">
        <w:rPr>
          <w:rFonts w:asciiTheme="minorHAnsi" w:eastAsia="Times New Roman" w:hAnsiTheme="minorHAnsi" w:cstheme="minorHAnsi"/>
          <w:i/>
          <w:iCs/>
        </w:rPr>
        <w:t xml:space="preserve">. West Bletchley Council has a </w:t>
      </w:r>
      <w:r w:rsidR="00D821BA" w:rsidRPr="00CD79BD">
        <w:rPr>
          <w:rFonts w:asciiTheme="minorHAnsi" w:eastAsia="Times New Roman" w:hAnsiTheme="minorHAnsi" w:cstheme="minorHAnsi"/>
          <w:b/>
          <w:bCs/>
          <w:i/>
          <w:iCs/>
        </w:rPr>
        <w:t>Parking Sub-Committee</w:t>
      </w:r>
      <w:r w:rsidR="00D821BA">
        <w:rPr>
          <w:rFonts w:asciiTheme="minorHAnsi" w:eastAsia="Times New Roman" w:hAnsiTheme="minorHAnsi" w:cstheme="minorHAnsi"/>
          <w:i/>
          <w:iCs/>
        </w:rPr>
        <w:t xml:space="preserve">, employs a </w:t>
      </w:r>
      <w:r w:rsidR="00D821BA" w:rsidRPr="00CD79BD">
        <w:rPr>
          <w:rFonts w:asciiTheme="minorHAnsi" w:eastAsia="Times New Roman" w:hAnsiTheme="minorHAnsi" w:cstheme="minorHAnsi"/>
          <w:b/>
          <w:bCs/>
          <w:i/>
          <w:iCs/>
        </w:rPr>
        <w:t>Parking Education Officer</w:t>
      </w:r>
      <w:r w:rsidR="00D821BA">
        <w:rPr>
          <w:rFonts w:asciiTheme="minorHAnsi" w:eastAsia="Times New Roman" w:hAnsiTheme="minorHAnsi" w:cstheme="minorHAnsi"/>
          <w:i/>
          <w:iCs/>
        </w:rPr>
        <w:t xml:space="preserve"> and has undertaken a </w:t>
      </w:r>
      <w:r w:rsidR="00D821BA" w:rsidRPr="00CD79BD">
        <w:rPr>
          <w:rFonts w:asciiTheme="minorHAnsi" w:eastAsia="Times New Roman" w:hAnsiTheme="minorHAnsi" w:cstheme="minorHAnsi"/>
          <w:b/>
          <w:bCs/>
          <w:i/>
          <w:iCs/>
        </w:rPr>
        <w:t>Parking Study</w:t>
      </w:r>
      <w:r w:rsidR="00D821BA">
        <w:rPr>
          <w:rFonts w:asciiTheme="minorHAnsi" w:eastAsia="Times New Roman" w:hAnsiTheme="minorHAnsi" w:cstheme="minorHAnsi"/>
          <w:i/>
          <w:iCs/>
        </w:rPr>
        <w:t xml:space="preserve"> – there is also </w:t>
      </w:r>
      <w:r w:rsidR="00D821BA" w:rsidRPr="00CD79BD">
        <w:rPr>
          <w:rFonts w:asciiTheme="minorHAnsi" w:eastAsia="Times New Roman" w:hAnsiTheme="minorHAnsi" w:cstheme="minorHAnsi"/>
          <w:b/>
          <w:bCs/>
          <w:i/>
          <w:iCs/>
        </w:rPr>
        <w:t>insufficient parking enforcement resource</w:t>
      </w:r>
      <w:r w:rsidR="00D821BA">
        <w:rPr>
          <w:rFonts w:asciiTheme="minorHAnsi" w:eastAsia="Times New Roman" w:hAnsiTheme="minorHAnsi" w:cstheme="minorHAnsi"/>
          <w:i/>
          <w:iCs/>
        </w:rPr>
        <w:t xml:space="preserve"> for the area.</w:t>
      </w:r>
    </w:p>
    <w:p w14:paraId="28F028C2" w14:textId="71C4B986" w:rsidR="00C80744" w:rsidRPr="00495E13" w:rsidRDefault="00C80744" w:rsidP="00495E13">
      <w:pPr>
        <w:pStyle w:val="ListParagraph"/>
        <w:numPr>
          <w:ilvl w:val="0"/>
          <w:numId w:val="1"/>
        </w:numPr>
        <w:jc w:val="both"/>
        <w:rPr>
          <w:rFonts w:asciiTheme="minorHAnsi" w:eastAsia="Times New Roman" w:hAnsiTheme="minorHAnsi" w:cstheme="minorHAnsi"/>
          <w:i/>
          <w:iCs/>
        </w:rPr>
      </w:pPr>
      <w:r w:rsidRPr="00495E13">
        <w:rPr>
          <w:rFonts w:asciiTheme="minorHAnsi" w:eastAsia="Times New Roman" w:hAnsiTheme="minorHAnsi" w:cstheme="minorHAnsi"/>
          <w:i/>
          <w:iCs/>
        </w:rPr>
        <w:t xml:space="preserve">Opposite Wilton Hall are 12 residential properties and the Driving Test </w:t>
      </w:r>
      <w:r w:rsidR="00E51C24" w:rsidRPr="00495E13">
        <w:rPr>
          <w:rFonts w:asciiTheme="minorHAnsi" w:eastAsia="Times New Roman" w:hAnsiTheme="minorHAnsi" w:cstheme="minorHAnsi"/>
          <w:i/>
          <w:iCs/>
        </w:rPr>
        <w:t>Centre,</w:t>
      </w:r>
      <w:r w:rsidRPr="00495E13">
        <w:rPr>
          <w:rFonts w:asciiTheme="minorHAnsi" w:eastAsia="Times New Roman" w:hAnsiTheme="minorHAnsi" w:cstheme="minorHAnsi"/>
          <w:i/>
          <w:iCs/>
        </w:rPr>
        <w:t xml:space="preserve"> and these </w:t>
      </w:r>
      <w:r w:rsidRPr="007B5793">
        <w:rPr>
          <w:rFonts w:asciiTheme="minorHAnsi" w:eastAsia="Times New Roman" w:hAnsiTheme="minorHAnsi" w:cstheme="minorHAnsi"/>
          <w:i/>
          <w:iCs/>
          <w:u w:val="single"/>
        </w:rPr>
        <w:t>buildings occupy the entire length of the side of Wilton Avenue</w:t>
      </w:r>
      <w:r w:rsidR="005A16F2">
        <w:rPr>
          <w:rFonts w:asciiTheme="minorHAnsi" w:eastAsia="Times New Roman" w:hAnsiTheme="minorHAnsi" w:cstheme="minorHAnsi"/>
          <w:i/>
          <w:iCs/>
          <w:u w:val="single"/>
        </w:rPr>
        <w:t xml:space="preserve"> facing the site</w:t>
      </w:r>
      <w:r w:rsidRPr="00495E13">
        <w:rPr>
          <w:rFonts w:asciiTheme="minorHAnsi" w:eastAsia="Times New Roman" w:hAnsiTheme="minorHAnsi" w:cstheme="minorHAnsi"/>
          <w:i/>
          <w:iCs/>
        </w:rPr>
        <w:t xml:space="preserve"> - </w:t>
      </w:r>
      <w:r w:rsidRPr="001F3189">
        <w:rPr>
          <w:rFonts w:asciiTheme="minorHAnsi" w:eastAsia="Times New Roman" w:hAnsiTheme="minorHAnsi" w:cstheme="minorHAnsi"/>
          <w:b/>
          <w:bCs/>
          <w:i/>
          <w:iCs/>
        </w:rPr>
        <w:t>parking is not</w:t>
      </w:r>
      <w:r w:rsidRPr="00495E13">
        <w:rPr>
          <w:rFonts w:asciiTheme="minorHAnsi" w:eastAsia="Times New Roman" w:hAnsiTheme="minorHAnsi" w:cstheme="minorHAnsi"/>
          <w:i/>
          <w:iCs/>
        </w:rPr>
        <w:t xml:space="preserve"> </w:t>
      </w:r>
      <w:r w:rsidRPr="001F3189">
        <w:rPr>
          <w:rFonts w:asciiTheme="minorHAnsi" w:eastAsia="Times New Roman" w:hAnsiTheme="minorHAnsi" w:cstheme="minorHAnsi"/>
          <w:b/>
          <w:bCs/>
          <w:i/>
          <w:iCs/>
        </w:rPr>
        <w:t>permitted</w:t>
      </w:r>
      <w:r w:rsidRPr="00495E13">
        <w:rPr>
          <w:rFonts w:asciiTheme="minorHAnsi" w:eastAsia="Times New Roman" w:hAnsiTheme="minorHAnsi" w:cstheme="minorHAnsi"/>
          <w:i/>
          <w:iCs/>
        </w:rPr>
        <w:t xml:space="preserve"> on this side of the road at any time (double yellow lines).</w:t>
      </w:r>
      <w:r w:rsidR="00EF4248">
        <w:rPr>
          <w:rFonts w:asciiTheme="minorHAnsi" w:eastAsia="Times New Roman" w:hAnsiTheme="minorHAnsi" w:cstheme="minorHAnsi"/>
          <w:i/>
          <w:iCs/>
        </w:rPr>
        <w:t xml:space="preserve"> Wilton Avenue is a cu</w:t>
      </w:r>
      <w:r w:rsidR="007B5793">
        <w:rPr>
          <w:rFonts w:asciiTheme="minorHAnsi" w:eastAsia="Times New Roman" w:hAnsiTheme="minorHAnsi" w:cstheme="minorHAnsi"/>
          <w:i/>
          <w:iCs/>
        </w:rPr>
        <w:t>l</w:t>
      </w:r>
      <w:r w:rsidR="00EF4248">
        <w:rPr>
          <w:rFonts w:asciiTheme="minorHAnsi" w:eastAsia="Times New Roman" w:hAnsiTheme="minorHAnsi" w:cstheme="minorHAnsi"/>
          <w:i/>
          <w:iCs/>
        </w:rPr>
        <w:t>-d</w:t>
      </w:r>
      <w:r w:rsidR="007B5793">
        <w:rPr>
          <w:rFonts w:asciiTheme="minorHAnsi" w:eastAsia="Times New Roman" w:hAnsiTheme="minorHAnsi" w:cstheme="minorHAnsi"/>
          <w:i/>
          <w:iCs/>
        </w:rPr>
        <w:t>e</w:t>
      </w:r>
      <w:r w:rsidR="00EF4248">
        <w:rPr>
          <w:rFonts w:asciiTheme="minorHAnsi" w:eastAsia="Times New Roman" w:hAnsiTheme="minorHAnsi" w:cstheme="minorHAnsi"/>
          <w:i/>
          <w:iCs/>
        </w:rPr>
        <w:t>-sac with no turning circle.</w:t>
      </w:r>
    </w:p>
    <w:p w14:paraId="205871C5" w14:textId="7DA04D4F" w:rsidR="00C80744" w:rsidRPr="00495E13" w:rsidRDefault="00C80744" w:rsidP="00495E13">
      <w:pPr>
        <w:pStyle w:val="ListParagraph"/>
        <w:numPr>
          <w:ilvl w:val="0"/>
          <w:numId w:val="1"/>
        </w:numPr>
        <w:jc w:val="both"/>
        <w:rPr>
          <w:rFonts w:asciiTheme="minorHAnsi" w:eastAsia="Times New Roman" w:hAnsiTheme="minorHAnsi" w:cstheme="minorHAnsi"/>
          <w:i/>
          <w:iCs/>
        </w:rPr>
      </w:pPr>
      <w:r w:rsidRPr="00495E13">
        <w:rPr>
          <w:rFonts w:asciiTheme="minorHAnsi" w:eastAsia="Times New Roman" w:hAnsiTheme="minorHAnsi" w:cstheme="minorHAnsi"/>
          <w:i/>
          <w:iCs/>
        </w:rPr>
        <w:t xml:space="preserve">Either side of Wilton Hall is a residential property, and at the end of the road on the same side and next to Bletchley Park is the former Wartime Canteen which has been recently purchased and will be developed in due course. </w:t>
      </w:r>
      <w:r w:rsidRPr="001F3189">
        <w:rPr>
          <w:rFonts w:asciiTheme="minorHAnsi" w:eastAsia="Times New Roman" w:hAnsiTheme="minorHAnsi" w:cstheme="minorHAnsi"/>
          <w:b/>
          <w:bCs/>
          <w:i/>
          <w:iCs/>
        </w:rPr>
        <w:t xml:space="preserve">Parking on this side of the road is restricted </w:t>
      </w:r>
      <w:r w:rsidR="00887629">
        <w:rPr>
          <w:rFonts w:asciiTheme="minorHAnsi" w:eastAsia="Times New Roman" w:hAnsiTheme="minorHAnsi" w:cstheme="minorHAnsi"/>
          <w:b/>
          <w:bCs/>
          <w:i/>
          <w:iCs/>
        </w:rPr>
        <w:t xml:space="preserve">on </w:t>
      </w:r>
      <w:r w:rsidRPr="001F3189">
        <w:rPr>
          <w:rFonts w:asciiTheme="minorHAnsi" w:eastAsia="Times New Roman" w:hAnsiTheme="minorHAnsi" w:cstheme="minorHAnsi"/>
          <w:b/>
          <w:bCs/>
          <w:i/>
          <w:iCs/>
        </w:rPr>
        <w:t>Monday – Saturday from 8 until 6</w:t>
      </w:r>
      <w:r w:rsidRPr="00495E13">
        <w:rPr>
          <w:rFonts w:asciiTheme="minorHAnsi" w:eastAsia="Times New Roman" w:hAnsiTheme="minorHAnsi" w:cstheme="minorHAnsi"/>
          <w:i/>
          <w:iCs/>
        </w:rPr>
        <w:t xml:space="preserve">. However, </w:t>
      </w:r>
      <w:r w:rsidRPr="007B5793">
        <w:rPr>
          <w:rFonts w:asciiTheme="minorHAnsi" w:eastAsia="Times New Roman" w:hAnsiTheme="minorHAnsi" w:cstheme="minorHAnsi"/>
          <w:i/>
          <w:iCs/>
          <w:u w:val="single"/>
        </w:rPr>
        <w:t>driving school vehicles do not observe the parking restrictions and park on this side of the road daily</w:t>
      </w:r>
      <w:r w:rsidRPr="00495E13">
        <w:rPr>
          <w:rFonts w:asciiTheme="minorHAnsi" w:eastAsia="Times New Roman" w:hAnsiTheme="minorHAnsi" w:cstheme="minorHAnsi"/>
          <w:i/>
          <w:iCs/>
        </w:rPr>
        <w:t>, as do learner drivers under instruction who also use the road for driving practice. On occasion</w:t>
      </w:r>
      <w:r w:rsidR="00EF4248">
        <w:rPr>
          <w:rFonts w:asciiTheme="minorHAnsi" w:eastAsia="Times New Roman" w:hAnsiTheme="minorHAnsi" w:cstheme="minorHAnsi"/>
          <w:i/>
          <w:iCs/>
        </w:rPr>
        <w:t>,</w:t>
      </w:r>
      <w:r w:rsidRPr="00495E13">
        <w:rPr>
          <w:rFonts w:asciiTheme="minorHAnsi" w:eastAsia="Times New Roman" w:hAnsiTheme="minorHAnsi" w:cstheme="minorHAnsi"/>
          <w:i/>
          <w:iCs/>
        </w:rPr>
        <w:t xml:space="preserve"> residents have difficulty in exiting their driveways due to illegally parked vehicles. </w:t>
      </w:r>
    </w:p>
    <w:p w14:paraId="382E1B8B" w14:textId="729C94C0" w:rsidR="00A874F4" w:rsidRPr="00A874F4" w:rsidRDefault="00C80744" w:rsidP="00A40B51">
      <w:pPr>
        <w:pStyle w:val="ListParagraph"/>
        <w:numPr>
          <w:ilvl w:val="0"/>
          <w:numId w:val="1"/>
        </w:numPr>
        <w:jc w:val="both"/>
        <w:rPr>
          <w:rFonts w:asciiTheme="minorHAnsi" w:hAnsiTheme="minorHAnsi" w:cstheme="minorHAnsi"/>
          <w:i/>
          <w:iCs/>
        </w:rPr>
      </w:pPr>
      <w:r w:rsidRPr="00A874F4">
        <w:rPr>
          <w:rFonts w:asciiTheme="minorHAnsi" w:eastAsia="Times New Roman" w:hAnsiTheme="minorHAnsi" w:cstheme="minorHAnsi"/>
          <w:i/>
          <w:iCs/>
        </w:rPr>
        <w:t>BPARA accepts that wedding venues are</w:t>
      </w:r>
      <w:r w:rsidR="0099685A">
        <w:rPr>
          <w:rFonts w:asciiTheme="minorHAnsi" w:eastAsia="Times New Roman" w:hAnsiTheme="minorHAnsi" w:cstheme="minorHAnsi"/>
          <w:i/>
          <w:iCs/>
        </w:rPr>
        <w:t xml:space="preserve"> currently</w:t>
      </w:r>
      <w:r w:rsidRPr="00A874F4">
        <w:rPr>
          <w:rFonts w:asciiTheme="minorHAnsi" w:eastAsia="Times New Roman" w:hAnsiTheme="minorHAnsi" w:cstheme="minorHAnsi"/>
          <w:i/>
          <w:iCs/>
        </w:rPr>
        <w:t xml:space="preserve"> impacted by the pandemic and understands that businesses </w:t>
      </w:r>
      <w:r w:rsidR="007B5793">
        <w:rPr>
          <w:rFonts w:asciiTheme="minorHAnsi" w:eastAsia="Times New Roman" w:hAnsiTheme="minorHAnsi" w:cstheme="minorHAnsi"/>
          <w:i/>
          <w:iCs/>
        </w:rPr>
        <w:t xml:space="preserve">may </w:t>
      </w:r>
      <w:r w:rsidRPr="00A874F4">
        <w:rPr>
          <w:rFonts w:asciiTheme="minorHAnsi" w:eastAsia="Times New Roman" w:hAnsiTheme="minorHAnsi" w:cstheme="minorHAnsi"/>
          <w:i/>
          <w:iCs/>
        </w:rPr>
        <w:t xml:space="preserve">need to </w:t>
      </w:r>
      <w:r w:rsidR="00D11438">
        <w:rPr>
          <w:rFonts w:asciiTheme="minorHAnsi" w:eastAsia="Times New Roman" w:hAnsiTheme="minorHAnsi" w:cstheme="minorHAnsi"/>
          <w:i/>
          <w:iCs/>
        </w:rPr>
        <w:t>vary</w:t>
      </w:r>
      <w:r w:rsidRPr="00A874F4">
        <w:rPr>
          <w:rFonts w:asciiTheme="minorHAnsi" w:eastAsia="Times New Roman" w:hAnsiTheme="minorHAnsi" w:cstheme="minorHAnsi"/>
          <w:i/>
          <w:iCs/>
        </w:rPr>
        <w:t xml:space="preserve"> </w:t>
      </w:r>
      <w:r w:rsidR="00887629">
        <w:rPr>
          <w:rFonts w:asciiTheme="minorHAnsi" w:eastAsia="Times New Roman" w:hAnsiTheme="minorHAnsi" w:cstheme="minorHAnsi"/>
          <w:i/>
          <w:iCs/>
        </w:rPr>
        <w:t xml:space="preserve">existing </w:t>
      </w:r>
      <w:r w:rsidRPr="00A874F4">
        <w:rPr>
          <w:rFonts w:asciiTheme="minorHAnsi" w:eastAsia="Times New Roman" w:hAnsiTheme="minorHAnsi" w:cstheme="minorHAnsi"/>
          <w:i/>
          <w:iCs/>
        </w:rPr>
        <w:t>services until normal business</w:t>
      </w:r>
      <w:r w:rsidR="007B5793">
        <w:rPr>
          <w:rFonts w:asciiTheme="minorHAnsi" w:eastAsia="Times New Roman" w:hAnsiTheme="minorHAnsi" w:cstheme="minorHAnsi"/>
          <w:i/>
          <w:iCs/>
        </w:rPr>
        <w:t xml:space="preserve"> can</w:t>
      </w:r>
      <w:r w:rsidRPr="00A874F4">
        <w:rPr>
          <w:rFonts w:asciiTheme="minorHAnsi" w:eastAsia="Times New Roman" w:hAnsiTheme="minorHAnsi" w:cstheme="minorHAnsi"/>
          <w:i/>
          <w:iCs/>
        </w:rPr>
        <w:t xml:space="preserve"> </w:t>
      </w:r>
      <w:r w:rsidR="00B81360" w:rsidRPr="00A874F4">
        <w:rPr>
          <w:rFonts w:asciiTheme="minorHAnsi" w:eastAsia="Times New Roman" w:hAnsiTheme="minorHAnsi" w:cstheme="minorHAnsi"/>
          <w:i/>
          <w:iCs/>
        </w:rPr>
        <w:t>resume</w:t>
      </w:r>
      <w:r w:rsidRPr="00A874F4">
        <w:rPr>
          <w:rFonts w:asciiTheme="minorHAnsi" w:eastAsia="Times New Roman" w:hAnsiTheme="minorHAnsi" w:cstheme="minorHAnsi"/>
          <w:i/>
          <w:iCs/>
        </w:rPr>
        <w:t>. However, to</w:t>
      </w:r>
      <w:r w:rsidR="00E023AE">
        <w:rPr>
          <w:rFonts w:asciiTheme="minorHAnsi" w:eastAsia="Times New Roman" w:hAnsiTheme="minorHAnsi" w:cstheme="minorHAnsi"/>
          <w:i/>
          <w:iCs/>
        </w:rPr>
        <w:t xml:space="preserve"> </w:t>
      </w:r>
      <w:r w:rsidRPr="00A874F4">
        <w:rPr>
          <w:rFonts w:asciiTheme="minorHAnsi" w:eastAsia="Times New Roman" w:hAnsiTheme="minorHAnsi" w:cstheme="minorHAnsi"/>
          <w:i/>
          <w:iCs/>
        </w:rPr>
        <w:t xml:space="preserve">move from a function hall whose main business was on Friday &amp; Saturday evenings with approximately </w:t>
      </w:r>
      <w:r w:rsidR="008717CC">
        <w:rPr>
          <w:rFonts w:asciiTheme="minorHAnsi" w:eastAsia="Times New Roman" w:hAnsiTheme="minorHAnsi" w:cstheme="minorHAnsi"/>
          <w:i/>
          <w:iCs/>
        </w:rPr>
        <w:t>150-200</w:t>
      </w:r>
      <w:r w:rsidR="00301018">
        <w:rPr>
          <w:rFonts w:asciiTheme="minorHAnsi" w:eastAsia="Times New Roman" w:hAnsiTheme="minorHAnsi" w:cstheme="minorHAnsi"/>
          <w:i/>
          <w:iCs/>
        </w:rPr>
        <w:t xml:space="preserve"> seated patron</w:t>
      </w:r>
      <w:r w:rsidRPr="00A874F4">
        <w:rPr>
          <w:rFonts w:asciiTheme="minorHAnsi" w:eastAsia="Times New Roman" w:hAnsiTheme="minorHAnsi" w:cstheme="minorHAnsi"/>
          <w:i/>
          <w:iCs/>
        </w:rPr>
        <w:t xml:space="preserve">s, </w:t>
      </w:r>
      <w:r w:rsidR="0099685A">
        <w:rPr>
          <w:rFonts w:asciiTheme="minorHAnsi" w:eastAsia="Times New Roman" w:hAnsiTheme="minorHAnsi" w:cstheme="minorHAnsi"/>
          <w:i/>
          <w:iCs/>
        </w:rPr>
        <w:t>(</w:t>
      </w:r>
      <w:r w:rsidRPr="00A874F4">
        <w:rPr>
          <w:rFonts w:asciiTheme="minorHAnsi" w:eastAsia="Times New Roman" w:hAnsiTheme="minorHAnsi" w:cstheme="minorHAnsi"/>
          <w:i/>
          <w:iCs/>
        </w:rPr>
        <w:t>and controlled</w:t>
      </w:r>
      <w:r w:rsidR="0099685A">
        <w:rPr>
          <w:rFonts w:asciiTheme="minorHAnsi" w:eastAsia="Times New Roman" w:hAnsiTheme="minorHAnsi" w:cstheme="minorHAnsi"/>
          <w:i/>
          <w:iCs/>
        </w:rPr>
        <w:t xml:space="preserve"> in the main</w:t>
      </w:r>
      <w:r w:rsidRPr="00A874F4">
        <w:rPr>
          <w:rFonts w:asciiTheme="minorHAnsi" w:eastAsia="Times New Roman" w:hAnsiTheme="minorHAnsi" w:cstheme="minorHAnsi"/>
          <w:i/>
          <w:iCs/>
        </w:rPr>
        <w:t xml:space="preserve"> by the former owners to ensure that residents were not</w:t>
      </w:r>
      <w:r w:rsidR="00CD79BD">
        <w:rPr>
          <w:rFonts w:asciiTheme="minorHAnsi" w:eastAsia="Times New Roman" w:hAnsiTheme="minorHAnsi" w:cstheme="minorHAnsi"/>
          <w:i/>
          <w:iCs/>
        </w:rPr>
        <w:t xml:space="preserve"> unduly</w:t>
      </w:r>
      <w:r w:rsidRPr="00A874F4">
        <w:rPr>
          <w:rFonts w:asciiTheme="minorHAnsi" w:eastAsia="Times New Roman" w:hAnsiTheme="minorHAnsi" w:cstheme="minorHAnsi"/>
          <w:i/>
          <w:iCs/>
        </w:rPr>
        <w:t xml:space="preserve"> inconvenienced</w:t>
      </w:r>
      <w:r w:rsidR="0099685A">
        <w:rPr>
          <w:rFonts w:asciiTheme="minorHAnsi" w:eastAsia="Times New Roman" w:hAnsiTheme="minorHAnsi" w:cstheme="minorHAnsi"/>
          <w:i/>
          <w:iCs/>
        </w:rPr>
        <w:t>)</w:t>
      </w:r>
      <w:r w:rsidRPr="00A874F4">
        <w:rPr>
          <w:rFonts w:asciiTheme="minorHAnsi" w:eastAsia="Times New Roman" w:hAnsiTheme="minorHAnsi" w:cstheme="minorHAnsi"/>
          <w:i/>
          <w:iCs/>
        </w:rPr>
        <w:t>, to a</w:t>
      </w:r>
      <w:r w:rsidR="00E023AE">
        <w:rPr>
          <w:rFonts w:asciiTheme="minorHAnsi" w:eastAsia="Times New Roman" w:hAnsiTheme="minorHAnsi" w:cstheme="minorHAnsi"/>
          <w:i/>
          <w:iCs/>
        </w:rPr>
        <w:t xml:space="preserve"> </w:t>
      </w:r>
      <w:r w:rsidR="00E023AE" w:rsidRPr="00100C49">
        <w:rPr>
          <w:rFonts w:asciiTheme="minorHAnsi" w:eastAsia="Times New Roman" w:hAnsiTheme="minorHAnsi" w:cstheme="minorHAnsi"/>
          <w:b/>
          <w:bCs/>
          <w:i/>
          <w:iCs/>
        </w:rPr>
        <w:t>400</w:t>
      </w:r>
      <w:r w:rsidR="00100C49">
        <w:rPr>
          <w:rFonts w:asciiTheme="minorHAnsi" w:eastAsia="Times New Roman" w:hAnsiTheme="minorHAnsi" w:cstheme="minorHAnsi"/>
          <w:i/>
          <w:iCs/>
        </w:rPr>
        <w:t>-</w:t>
      </w:r>
      <w:r w:rsidR="00E023AE" w:rsidRPr="00100C49">
        <w:rPr>
          <w:rFonts w:asciiTheme="minorHAnsi" w:eastAsia="Times New Roman" w:hAnsiTheme="minorHAnsi" w:cstheme="minorHAnsi"/>
          <w:b/>
          <w:bCs/>
          <w:i/>
          <w:iCs/>
        </w:rPr>
        <w:t>seater</w:t>
      </w:r>
      <w:r w:rsidR="00E023AE">
        <w:rPr>
          <w:rFonts w:asciiTheme="minorHAnsi" w:eastAsia="Times New Roman" w:hAnsiTheme="minorHAnsi" w:cstheme="minorHAnsi"/>
          <w:i/>
          <w:iCs/>
        </w:rPr>
        <w:t xml:space="preserve"> </w:t>
      </w:r>
      <w:r w:rsidR="00E023AE" w:rsidRPr="00100C49">
        <w:rPr>
          <w:rFonts w:asciiTheme="minorHAnsi" w:eastAsia="Times New Roman" w:hAnsiTheme="minorHAnsi" w:cstheme="minorHAnsi"/>
          <w:b/>
          <w:bCs/>
          <w:i/>
          <w:iCs/>
        </w:rPr>
        <w:t xml:space="preserve">venue </w:t>
      </w:r>
      <w:r w:rsidR="00EF4248">
        <w:rPr>
          <w:rFonts w:asciiTheme="minorHAnsi" w:eastAsia="Times New Roman" w:hAnsiTheme="minorHAnsi" w:cstheme="minorHAnsi"/>
          <w:b/>
          <w:bCs/>
          <w:i/>
          <w:iCs/>
        </w:rPr>
        <w:t>plus</w:t>
      </w:r>
      <w:r w:rsidRPr="00A874F4">
        <w:rPr>
          <w:rFonts w:asciiTheme="minorHAnsi" w:eastAsia="Times New Roman" w:hAnsiTheme="minorHAnsi" w:cstheme="minorHAnsi"/>
          <w:i/>
          <w:iCs/>
        </w:rPr>
        <w:t xml:space="preserve"> </w:t>
      </w:r>
      <w:r w:rsidRPr="00E023AE">
        <w:rPr>
          <w:rFonts w:asciiTheme="minorHAnsi" w:eastAsia="Times New Roman" w:hAnsiTheme="minorHAnsi" w:cstheme="minorHAnsi"/>
          <w:b/>
          <w:bCs/>
          <w:i/>
          <w:iCs/>
        </w:rPr>
        <w:t>all-day restaurant</w:t>
      </w:r>
      <w:r w:rsidR="00495E13" w:rsidRPr="00E023AE">
        <w:rPr>
          <w:rFonts w:asciiTheme="minorHAnsi" w:eastAsia="Times New Roman" w:hAnsiTheme="minorHAnsi" w:cstheme="minorHAnsi"/>
          <w:b/>
          <w:bCs/>
          <w:i/>
          <w:iCs/>
        </w:rPr>
        <w:t xml:space="preserve"> with</w:t>
      </w:r>
      <w:r w:rsidR="007B5793">
        <w:rPr>
          <w:rFonts w:asciiTheme="minorHAnsi" w:eastAsia="Times New Roman" w:hAnsiTheme="minorHAnsi" w:cstheme="minorHAnsi"/>
          <w:b/>
          <w:bCs/>
          <w:i/>
          <w:iCs/>
        </w:rPr>
        <w:t xml:space="preserve"> indoor and external seating and</w:t>
      </w:r>
      <w:r w:rsidR="00495E13" w:rsidRPr="00E023AE">
        <w:rPr>
          <w:rFonts w:asciiTheme="minorHAnsi" w:eastAsia="Times New Roman" w:hAnsiTheme="minorHAnsi" w:cstheme="minorHAnsi"/>
          <w:b/>
          <w:bCs/>
          <w:i/>
          <w:iCs/>
        </w:rPr>
        <w:t xml:space="preserve"> take away service, open from 8am until midnight daily,</w:t>
      </w:r>
      <w:r w:rsidRPr="00A874F4">
        <w:rPr>
          <w:rFonts w:asciiTheme="minorHAnsi" w:eastAsia="Times New Roman" w:hAnsiTheme="minorHAnsi" w:cstheme="minorHAnsi"/>
          <w:i/>
          <w:iCs/>
        </w:rPr>
        <w:t xml:space="preserve"> is unreasonable and detrimental to both residents and the heritage of this </w:t>
      </w:r>
      <w:r w:rsidRPr="00A874F4">
        <w:rPr>
          <w:rFonts w:asciiTheme="minorHAnsi" w:eastAsia="Times New Roman" w:hAnsiTheme="minorHAnsi" w:cstheme="minorHAnsi"/>
          <w:i/>
          <w:iCs/>
        </w:rPr>
        <w:lastRenderedPageBreak/>
        <w:t xml:space="preserve">historical area. </w:t>
      </w:r>
      <w:r w:rsidR="00E51C24" w:rsidRPr="00A874F4">
        <w:rPr>
          <w:rFonts w:asciiTheme="minorHAnsi" w:eastAsia="Times New Roman" w:hAnsiTheme="minorHAnsi" w:cstheme="minorHAnsi"/>
          <w:i/>
          <w:iCs/>
        </w:rPr>
        <w:t>T</w:t>
      </w:r>
      <w:r w:rsidRPr="00A874F4">
        <w:rPr>
          <w:rFonts w:asciiTheme="minorHAnsi" w:eastAsia="Times New Roman" w:hAnsiTheme="minorHAnsi" w:cstheme="minorHAnsi"/>
          <w:i/>
          <w:iCs/>
        </w:rPr>
        <w:t xml:space="preserve">he previous owners occasionally hosted weddings on Sundays </w:t>
      </w:r>
      <w:r w:rsidR="007B5793">
        <w:rPr>
          <w:rFonts w:asciiTheme="minorHAnsi" w:eastAsia="Times New Roman" w:hAnsiTheme="minorHAnsi" w:cstheme="minorHAnsi"/>
          <w:i/>
          <w:iCs/>
        </w:rPr>
        <w:t>when</w:t>
      </w:r>
      <w:r w:rsidRPr="00A874F4">
        <w:rPr>
          <w:rFonts w:asciiTheme="minorHAnsi" w:eastAsia="Times New Roman" w:hAnsiTheme="minorHAnsi" w:cstheme="minorHAnsi"/>
          <w:i/>
          <w:iCs/>
        </w:rPr>
        <w:t xml:space="preserve"> parking </w:t>
      </w:r>
      <w:r w:rsidR="003A3360" w:rsidRPr="00A874F4">
        <w:rPr>
          <w:rFonts w:asciiTheme="minorHAnsi" w:eastAsia="Times New Roman" w:hAnsiTheme="minorHAnsi" w:cstheme="minorHAnsi"/>
          <w:i/>
          <w:iCs/>
        </w:rPr>
        <w:t>w</w:t>
      </w:r>
      <w:r w:rsidR="00EF4248">
        <w:rPr>
          <w:rFonts w:asciiTheme="minorHAnsi" w:eastAsia="Times New Roman" w:hAnsiTheme="minorHAnsi" w:cstheme="minorHAnsi"/>
          <w:i/>
          <w:iCs/>
        </w:rPr>
        <w:t>as</w:t>
      </w:r>
      <w:r w:rsidRPr="00A874F4">
        <w:rPr>
          <w:rFonts w:asciiTheme="minorHAnsi" w:eastAsia="Times New Roman" w:hAnsiTheme="minorHAnsi" w:cstheme="minorHAnsi"/>
          <w:i/>
          <w:iCs/>
        </w:rPr>
        <w:t xml:space="preserve"> a problem due to the numbers attending the function.</w:t>
      </w:r>
      <w:r w:rsidR="00A874F4" w:rsidRPr="00A874F4">
        <w:rPr>
          <w:rFonts w:asciiTheme="minorHAnsi" w:eastAsia="Times New Roman" w:hAnsiTheme="minorHAnsi" w:cstheme="minorHAnsi"/>
          <w:i/>
          <w:iCs/>
        </w:rPr>
        <w:t xml:space="preserve"> End of school year celebrations also took place. </w:t>
      </w:r>
    </w:p>
    <w:p w14:paraId="75666DD4" w14:textId="2D561BEA" w:rsidR="00A874F4" w:rsidRPr="00A874F4" w:rsidRDefault="00C80744" w:rsidP="00101E50">
      <w:pPr>
        <w:pStyle w:val="ListParagraph"/>
        <w:numPr>
          <w:ilvl w:val="0"/>
          <w:numId w:val="1"/>
        </w:numPr>
        <w:jc w:val="both"/>
        <w:rPr>
          <w:rFonts w:asciiTheme="minorHAnsi" w:hAnsiTheme="minorHAnsi" w:cstheme="minorHAnsi"/>
        </w:rPr>
      </w:pPr>
      <w:r w:rsidRPr="00A874F4">
        <w:rPr>
          <w:rFonts w:asciiTheme="minorHAnsi" w:hAnsiTheme="minorHAnsi" w:cstheme="minorHAnsi"/>
          <w:i/>
          <w:iCs/>
        </w:rPr>
        <w:t xml:space="preserve">The </w:t>
      </w:r>
      <w:r w:rsidRPr="001F3189">
        <w:rPr>
          <w:rFonts w:asciiTheme="minorHAnsi" w:hAnsiTheme="minorHAnsi" w:cstheme="minorHAnsi"/>
          <w:b/>
          <w:bCs/>
          <w:i/>
          <w:iCs/>
        </w:rPr>
        <w:t>outdoor seating area</w:t>
      </w:r>
      <w:r w:rsidRPr="00A874F4">
        <w:rPr>
          <w:rFonts w:asciiTheme="minorHAnsi" w:hAnsiTheme="minorHAnsi" w:cstheme="minorHAnsi"/>
          <w:i/>
          <w:iCs/>
        </w:rPr>
        <w:t xml:space="preserve"> will be close to no.5 Wilton Avenue and if in use between </w:t>
      </w:r>
      <w:r w:rsidRPr="001F3189">
        <w:rPr>
          <w:rFonts w:asciiTheme="minorHAnsi" w:hAnsiTheme="minorHAnsi" w:cstheme="minorHAnsi"/>
          <w:b/>
          <w:bCs/>
          <w:i/>
          <w:iCs/>
        </w:rPr>
        <w:t>8am and midnight daily</w:t>
      </w:r>
      <w:r w:rsidRPr="00A874F4">
        <w:rPr>
          <w:rFonts w:asciiTheme="minorHAnsi" w:hAnsiTheme="minorHAnsi" w:cstheme="minorHAnsi"/>
          <w:i/>
          <w:iCs/>
        </w:rPr>
        <w:t xml:space="preserve"> will have a detrimental impact on these residents. This area was previously reserved for smokers attending functions at Wilton Hall</w:t>
      </w:r>
      <w:r w:rsidR="00887629">
        <w:rPr>
          <w:rFonts w:asciiTheme="minorHAnsi" w:hAnsiTheme="minorHAnsi" w:cstheme="minorHAnsi"/>
          <w:i/>
          <w:iCs/>
        </w:rPr>
        <w:t xml:space="preserve"> and should be retained as such.</w:t>
      </w:r>
      <w:r w:rsidR="00A874F4" w:rsidRPr="00A874F4">
        <w:rPr>
          <w:rFonts w:asciiTheme="minorHAnsi" w:hAnsiTheme="minorHAnsi" w:cstheme="minorHAnsi"/>
          <w:i/>
          <w:iCs/>
        </w:rPr>
        <w:t xml:space="preserve"> </w:t>
      </w:r>
    </w:p>
    <w:p w14:paraId="3B426122" w14:textId="35618978" w:rsidR="00A874F4" w:rsidRPr="00A874F4" w:rsidRDefault="00C80744" w:rsidP="00101E50">
      <w:pPr>
        <w:pStyle w:val="ListParagraph"/>
        <w:numPr>
          <w:ilvl w:val="0"/>
          <w:numId w:val="1"/>
        </w:numPr>
        <w:jc w:val="both"/>
        <w:rPr>
          <w:rFonts w:asciiTheme="minorHAnsi" w:hAnsiTheme="minorHAnsi" w:cstheme="minorHAnsi"/>
        </w:rPr>
      </w:pPr>
      <w:r w:rsidRPr="00A874F4">
        <w:rPr>
          <w:rFonts w:asciiTheme="minorHAnsi" w:hAnsiTheme="minorHAnsi" w:cstheme="minorHAnsi"/>
          <w:i/>
          <w:iCs/>
        </w:rPr>
        <w:t xml:space="preserve">The owners have already erected fencing on </w:t>
      </w:r>
      <w:r w:rsidR="00D821BA">
        <w:rPr>
          <w:rFonts w:asciiTheme="minorHAnsi" w:hAnsiTheme="minorHAnsi" w:cstheme="minorHAnsi"/>
          <w:i/>
          <w:iCs/>
        </w:rPr>
        <w:t>2 sides</w:t>
      </w:r>
      <w:r w:rsidRPr="00A874F4">
        <w:rPr>
          <w:rFonts w:asciiTheme="minorHAnsi" w:hAnsiTheme="minorHAnsi" w:cstheme="minorHAnsi"/>
          <w:i/>
          <w:iCs/>
        </w:rPr>
        <w:t xml:space="preserve"> – </w:t>
      </w:r>
      <w:r w:rsidR="00D821BA">
        <w:rPr>
          <w:rFonts w:asciiTheme="minorHAnsi" w:hAnsiTheme="minorHAnsi" w:cstheme="minorHAnsi"/>
          <w:i/>
          <w:iCs/>
        </w:rPr>
        <w:t>one of these</w:t>
      </w:r>
      <w:r w:rsidRPr="00A874F4">
        <w:rPr>
          <w:rFonts w:asciiTheme="minorHAnsi" w:hAnsiTheme="minorHAnsi" w:cstheme="minorHAnsi"/>
          <w:i/>
          <w:iCs/>
        </w:rPr>
        <w:t xml:space="preserve"> has now separated the site from the</w:t>
      </w:r>
      <w:r w:rsidR="00EF4248">
        <w:rPr>
          <w:rFonts w:asciiTheme="minorHAnsi" w:hAnsiTheme="minorHAnsi" w:cstheme="minorHAnsi"/>
          <w:i/>
          <w:iCs/>
        </w:rPr>
        <w:t xml:space="preserve"> uneven</w:t>
      </w:r>
      <w:r w:rsidRPr="00A874F4">
        <w:rPr>
          <w:rFonts w:asciiTheme="minorHAnsi" w:hAnsiTheme="minorHAnsi" w:cstheme="minorHAnsi"/>
          <w:i/>
          <w:iCs/>
        </w:rPr>
        <w:t xml:space="preserve"> footpath running alongside it and rendered it dark and potentially hazardous in wet or icy conditions. </w:t>
      </w:r>
      <w:r w:rsidRPr="00F82E6E">
        <w:rPr>
          <w:rFonts w:asciiTheme="minorHAnsi" w:hAnsiTheme="minorHAnsi" w:cstheme="minorHAnsi"/>
          <w:b/>
          <w:bCs/>
          <w:i/>
          <w:iCs/>
        </w:rPr>
        <w:t>The owners should be required to</w:t>
      </w:r>
      <w:r w:rsidR="00EF4248" w:rsidRPr="00F82E6E">
        <w:rPr>
          <w:rFonts w:asciiTheme="minorHAnsi" w:hAnsiTheme="minorHAnsi" w:cstheme="minorHAnsi"/>
          <w:b/>
          <w:bCs/>
          <w:i/>
          <w:iCs/>
        </w:rPr>
        <w:t xml:space="preserve"> maintain it and</w:t>
      </w:r>
      <w:r w:rsidRPr="00F82E6E">
        <w:rPr>
          <w:rFonts w:asciiTheme="minorHAnsi" w:hAnsiTheme="minorHAnsi" w:cstheme="minorHAnsi"/>
          <w:b/>
          <w:bCs/>
          <w:i/>
          <w:iCs/>
        </w:rPr>
        <w:t xml:space="preserve"> </w:t>
      </w:r>
      <w:r w:rsidR="00B81360" w:rsidRPr="00F82E6E">
        <w:rPr>
          <w:rFonts w:asciiTheme="minorHAnsi" w:hAnsiTheme="minorHAnsi" w:cstheme="minorHAnsi"/>
          <w:b/>
          <w:bCs/>
          <w:i/>
          <w:iCs/>
        </w:rPr>
        <w:t>install suitable</w:t>
      </w:r>
      <w:r w:rsidRPr="00F82E6E">
        <w:rPr>
          <w:rFonts w:asciiTheme="minorHAnsi" w:hAnsiTheme="minorHAnsi" w:cstheme="minorHAnsi"/>
          <w:b/>
          <w:bCs/>
          <w:i/>
          <w:iCs/>
        </w:rPr>
        <w:t xml:space="preserve"> lighting for safety reasons as a matter of priority</w:t>
      </w:r>
      <w:r w:rsidRPr="00A874F4">
        <w:rPr>
          <w:rFonts w:asciiTheme="minorHAnsi" w:hAnsiTheme="minorHAnsi" w:cstheme="minorHAnsi"/>
          <w:i/>
          <w:iCs/>
        </w:rPr>
        <w:t>, irrespective of whether this application is approved or not.</w:t>
      </w:r>
      <w:r w:rsidR="00495E13" w:rsidRPr="00A874F4">
        <w:rPr>
          <w:rFonts w:asciiTheme="minorHAnsi" w:hAnsiTheme="minorHAnsi" w:cstheme="minorHAnsi"/>
          <w:i/>
          <w:iCs/>
        </w:rPr>
        <w:t xml:space="preserve"> </w:t>
      </w:r>
      <w:r w:rsidR="00887629">
        <w:rPr>
          <w:rFonts w:asciiTheme="minorHAnsi" w:hAnsiTheme="minorHAnsi" w:cstheme="minorHAnsi"/>
          <w:i/>
          <w:iCs/>
        </w:rPr>
        <w:t>Historically, this path has been used as a public right of way.</w:t>
      </w:r>
    </w:p>
    <w:p w14:paraId="391B81BD" w14:textId="35CD9960" w:rsidR="00F82E6E" w:rsidRPr="00F82E6E" w:rsidRDefault="00495E13" w:rsidP="00AB4C99">
      <w:pPr>
        <w:pStyle w:val="ListParagraph"/>
        <w:numPr>
          <w:ilvl w:val="0"/>
          <w:numId w:val="1"/>
        </w:numPr>
        <w:jc w:val="both"/>
        <w:rPr>
          <w:rFonts w:asciiTheme="minorHAnsi" w:hAnsiTheme="minorHAnsi" w:cstheme="minorHAnsi"/>
        </w:rPr>
      </w:pPr>
      <w:r w:rsidRPr="00A874F4">
        <w:rPr>
          <w:rFonts w:asciiTheme="minorHAnsi" w:hAnsiTheme="minorHAnsi" w:cstheme="minorHAnsi"/>
          <w:i/>
          <w:iCs/>
        </w:rPr>
        <w:t>Residents are concerned that removal of</w:t>
      </w:r>
      <w:r w:rsidR="00EF4248">
        <w:rPr>
          <w:rFonts w:asciiTheme="minorHAnsi" w:hAnsiTheme="minorHAnsi" w:cstheme="minorHAnsi"/>
          <w:i/>
          <w:iCs/>
        </w:rPr>
        <w:t xml:space="preserve"> Wilton Hall</w:t>
      </w:r>
      <w:r w:rsidR="00F82E6E">
        <w:rPr>
          <w:rFonts w:asciiTheme="minorHAnsi" w:hAnsiTheme="minorHAnsi" w:cstheme="minorHAnsi"/>
          <w:i/>
          <w:iCs/>
        </w:rPr>
        <w:t>’s</w:t>
      </w:r>
      <w:r w:rsidRPr="00A874F4">
        <w:rPr>
          <w:rFonts w:asciiTheme="minorHAnsi" w:hAnsiTheme="minorHAnsi" w:cstheme="minorHAnsi"/>
          <w:i/>
          <w:iCs/>
        </w:rPr>
        <w:t xml:space="preserve"> internal walls will reduce the soundproofing of the building</w:t>
      </w:r>
      <w:r w:rsidR="00100C49">
        <w:rPr>
          <w:rFonts w:asciiTheme="minorHAnsi" w:hAnsiTheme="minorHAnsi" w:cstheme="minorHAnsi"/>
          <w:i/>
          <w:iCs/>
        </w:rPr>
        <w:t>,</w:t>
      </w:r>
      <w:r w:rsidR="00F82E6E">
        <w:rPr>
          <w:rFonts w:asciiTheme="minorHAnsi" w:hAnsiTheme="minorHAnsi" w:cstheme="minorHAnsi"/>
          <w:i/>
          <w:iCs/>
        </w:rPr>
        <w:t xml:space="preserve"> and that there will be an</w:t>
      </w:r>
      <w:r w:rsidR="00887629">
        <w:rPr>
          <w:rFonts w:asciiTheme="minorHAnsi" w:hAnsiTheme="minorHAnsi" w:cstheme="minorHAnsi"/>
          <w:i/>
          <w:iCs/>
        </w:rPr>
        <w:t xml:space="preserve"> </w:t>
      </w:r>
      <w:r w:rsidR="00F82E6E">
        <w:rPr>
          <w:rFonts w:asciiTheme="minorHAnsi" w:hAnsiTheme="minorHAnsi" w:cstheme="minorHAnsi"/>
          <w:i/>
          <w:iCs/>
        </w:rPr>
        <w:t>increase</w:t>
      </w:r>
      <w:r w:rsidR="00887629">
        <w:rPr>
          <w:rFonts w:asciiTheme="minorHAnsi" w:hAnsiTheme="minorHAnsi" w:cstheme="minorHAnsi"/>
          <w:i/>
          <w:iCs/>
        </w:rPr>
        <w:t xml:space="preserve"> in</w:t>
      </w:r>
      <w:r w:rsidR="00F82E6E">
        <w:rPr>
          <w:rFonts w:asciiTheme="minorHAnsi" w:hAnsiTheme="minorHAnsi" w:cstheme="minorHAnsi"/>
          <w:i/>
          <w:iCs/>
        </w:rPr>
        <w:t xml:space="preserve"> light pollution – MKC must</w:t>
      </w:r>
      <w:r w:rsidR="000B17D7">
        <w:rPr>
          <w:rFonts w:asciiTheme="minorHAnsi" w:hAnsiTheme="minorHAnsi" w:cstheme="minorHAnsi"/>
          <w:i/>
          <w:iCs/>
        </w:rPr>
        <w:t xml:space="preserve"> measure sound volumes</w:t>
      </w:r>
      <w:r w:rsidR="0099685A">
        <w:rPr>
          <w:rFonts w:asciiTheme="minorHAnsi" w:hAnsiTheme="minorHAnsi" w:cstheme="minorHAnsi"/>
          <w:i/>
          <w:iCs/>
        </w:rPr>
        <w:t xml:space="preserve"> and the impact of lighting</w:t>
      </w:r>
      <w:r w:rsidR="000B17D7">
        <w:rPr>
          <w:rFonts w:asciiTheme="minorHAnsi" w:hAnsiTheme="minorHAnsi" w:cstheme="minorHAnsi"/>
          <w:i/>
          <w:iCs/>
        </w:rPr>
        <w:t xml:space="preserve"> and</w:t>
      </w:r>
      <w:r w:rsidR="00F82E6E">
        <w:rPr>
          <w:rFonts w:asciiTheme="minorHAnsi" w:hAnsiTheme="minorHAnsi" w:cstheme="minorHAnsi"/>
          <w:i/>
          <w:iCs/>
        </w:rPr>
        <w:t xml:space="preserve"> ensure that</w:t>
      </w:r>
      <w:r w:rsidR="0099685A" w:rsidRPr="0099685A">
        <w:rPr>
          <w:rFonts w:asciiTheme="minorHAnsi" w:hAnsiTheme="minorHAnsi" w:cstheme="minorHAnsi"/>
          <w:i/>
          <w:iCs/>
        </w:rPr>
        <w:t xml:space="preserve"> </w:t>
      </w:r>
      <w:r w:rsidR="0099685A">
        <w:rPr>
          <w:rFonts w:asciiTheme="minorHAnsi" w:hAnsiTheme="minorHAnsi" w:cstheme="minorHAnsi"/>
          <w:i/>
          <w:iCs/>
        </w:rPr>
        <w:t>limits are not exceeded and</w:t>
      </w:r>
      <w:r w:rsidR="00F82E6E">
        <w:rPr>
          <w:rFonts w:asciiTheme="minorHAnsi" w:hAnsiTheme="minorHAnsi" w:cstheme="minorHAnsi"/>
          <w:i/>
          <w:iCs/>
        </w:rPr>
        <w:t xml:space="preserve"> enforceable controls in place should the application </w:t>
      </w:r>
      <w:r w:rsidR="005F0C99">
        <w:rPr>
          <w:rFonts w:asciiTheme="minorHAnsi" w:hAnsiTheme="minorHAnsi" w:cstheme="minorHAnsi"/>
          <w:i/>
          <w:iCs/>
        </w:rPr>
        <w:t>succeed</w:t>
      </w:r>
      <w:r w:rsidR="00F82E6E">
        <w:rPr>
          <w:rFonts w:asciiTheme="minorHAnsi" w:hAnsiTheme="minorHAnsi" w:cstheme="minorHAnsi"/>
          <w:i/>
          <w:iCs/>
        </w:rPr>
        <w:t>.</w:t>
      </w:r>
    </w:p>
    <w:p w14:paraId="6F4D0F0B" w14:textId="7A6BF339" w:rsidR="00F82E6E" w:rsidRPr="00A874F4" w:rsidRDefault="00F82E6E" w:rsidP="00F82E6E">
      <w:pPr>
        <w:pStyle w:val="ListParagraph"/>
        <w:numPr>
          <w:ilvl w:val="0"/>
          <w:numId w:val="1"/>
        </w:numPr>
        <w:jc w:val="both"/>
        <w:rPr>
          <w:rFonts w:asciiTheme="minorHAnsi" w:hAnsiTheme="minorHAnsi" w:cstheme="minorHAnsi"/>
        </w:rPr>
      </w:pPr>
      <w:r w:rsidRPr="00A874F4">
        <w:rPr>
          <w:rFonts w:asciiTheme="minorHAnsi" w:hAnsiTheme="minorHAnsi" w:cstheme="minorHAnsi"/>
          <w:i/>
          <w:iCs/>
        </w:rPr>
        <w:t>Residents are</w:t>
      </w:r>
      <w:r>
        <w:rPr>
          <w:rFonts w:asciiTheme="minorHAnsi" w:hAnsiTheme="minorHAnsi" w:cstheme="minorHAnsi"/>
          <w:i/>
          <w:iCs/>
        </w:rPr>
        <w:t xml:space="preserve"> also</w:t>
      </w:r>
      <w:r w:rsidRPr="00A874F4">
        <w:rPr>
          <w:rFonts w:asciiTheme="minorHAnsi" w:hAnsiTheme="minorHAnsi" w:cstheme="minorHAnsi"/>
          <w:i/>
          <w:iCs/>
        </w:rPr>
        <w:t xml:space="preserve"> concerned that </w:t>
      </w:r>
      <w:r>
        <w:rPr>
          <w:rFonts w:asciiTheme="minorHAnsi" w:hAnsiTheme="minorHAnsi" w:cstheme="minorHAnsi"/>
          <w:i/>
          <w:iCs/>
        </w:rPr>
        <w:t>there will be insufficient control of cooking odours</w:t>
      </w:r>
      <w:r w:rsidR="0099685A">
        <w:rPr>
          <w:rFonts w:asciiTheme="minorHAnsi" w:hAnsiTheme="minorHAnsi" w:cstheme="minorHAnsi"/>
          <w:i/>
          <w:iCs/>
        </w:rPr>
        <w:t xml:space="preserve"> and</w:t>
      </w:r>
      <w:r>
        <w:rPr>
          <w:rFonts w:asciiTheme="minorHAnsi" w:hAnsiTheme="minorHAnsi" w:cstheme="minorHAnsi"/>
          <w:i/>
          <w:iCs/>
        </w:rPr>
        <w:t xml:space="preserve"> disposal of waste</w:t>
      </w:r>
      <w:r w:rsidR="0099685A">
        <w:rPr>
          <w:rFonts w:asciiTheme="minorHAnsi" w:hAnsiTheme="minorHAnsi" w:cstheme="minorHAnsi"/>
          <w:i/>
          <w:iCs/>
        </w:rPr>
        <w:t>, plus anti-social behaviour including litter</w:t>
      </w:r>
      <w:r>
        <w:rPr>
          <w:rFonts w:asciiTheme="minorHAnsi" w:hAnsiTheme="minorHAnsi" w:cstheme="minorHAnsi"/>
          <w:i/>
          <w:iCs/>
        </w:rPr>
        <w:t xml:space="preserve"> attracting rodent infestation.</w:t>
      </w:r>
    </w:p>
    <w:p w14:paraId="33090126" w14:textId="781FE8F6" w:rsidR="00C80744" w:rsidRPr="00CF0A2F" w:rsidRDefault="0037313B" w:rsidP="00495E13">
      <w:pPr>
        <w:pStyle w:val="ListParagraph"/>
        <w:numPr>
          <w:ilvl w:val="0"/>
          <w:numId w:val="2"/>
        </w:numPr>
        <w:jc w:val="both"/>
        <w:rPr>
          <w:rFonts w:asciiTheme="minorHAnsi" w:eastAsia="Times New Roman" w:hAnsiTheme="minorHAnsi" w:cstheme="minorHAnsi"/>
          <w:i/>
          <w:iCs/>
        </w:rPr>
      </w:pPr>
      <w:r>
        <w:rPr>
          <w:rFonts w:asciiTheme="minorHAnsi" w:eastAsia="Times New Roman" w:hAnsiTheme="minorHAnsi" w:cstheme="minorHAnsi"/>
          <w:i/>
          <w:iCs/>
        </w:rPr>
        <w:t>O</w:t>
      </w:r>
      <w:r w:rsidR="00C80744" w:rsidRPr="00E51C24">
        <w:rPr>
          <w:rFonts w:asciiTheme="minorHAnsi" w:eastAsia="Times New Roman" w:hAnsiTheme="minorHAnsi" w:cstheme="minorHAnsi"/>
          <w:i/>
          <w:iCs/>
        </w:rPr>
        <w:t xml:space="preserve">pening from </w:t>
      </w:r>
      <w:r w:rsidR="00C80744" w:rsidRPr="00100C49">
        <w:rPr>
          <w:rFonts w:asciiTheme="minorHAnsi" w:eastAsia="Times New Roman" w:hAnsiTheme="minorHAnsi" w:cstheme="minorHAnsi"/>
          <w:b/>
          <w:bCs/>
          <w:i/>
          <w:iCs/>
        </w:rPr>
        <w:t>8am until midnight</w:t>
      </w:r>
      <w:r w:rsidR="00C80744" w:rsidRPr="00E51C24">
        <w:rPr>
          <w:rFonts w:asciiTheme="minorHAnsi" w:eastAsia="Times New Roman" w:hAnsiTheme="minorHAnsi" w:cstheme="minorHAnsi"/>
          <w:i/>
          <w:iCs/>
        </w:rPr>
        <w:t xml:space="preserve"> </w:t>
      </w:r>
      <w:r w:rsidR="00C80744" w:rsidRPr="00100C49">
        <w:rPr>
          <w:rFonts w:asciiTheme="minorHAnsi" w:eastAsia="Times New Roman" w:hAnsiTheme="minorHAnsi" w:cstheme="minorHAnsi"/>
          <w:b/>
          <w:bCs/>
          <w:i/>
          <w:iCs/>
        </w:rPr>
        <w:t>daily</w:t>
      </w:r>
      <w:r w:rsidR="00F82E6E">
        <w:rPr>
          <w:rFonts w:asciiTheme="minorHAnsi" w:eastAsia="Times New Roman" w:hAnsiTheme="minorHAnsi" w:cstheme="minorHAnsi"/>
          <w:b/>
          <w:bCs/>
          <w:i/>
          <w:iCs/>
        </w:rPr>
        <w:t xml:space="preserve"> (</w:t>
      </w:r>
      <w:r w:rsidR="00CD79BD">
        <w:rPr>
          <w:rFonts w:asciiTheme="minorHAnsi" w:eastAsia="Times New Roman" w:hAnsiTheme="minorHAnsi" w:cstheme="minorHAnsi"/>
          <w:b/>
          <w:bCs/>
          <w:i/>
          <w:iCs/>
        </w:rPr>
        <w:t>with</w:t>
      </w:r>
      <w:r w:rsidR="00F82E6E">
        <w:rPr>
          <w:rFonts w:asciiTheme="minorHAnsi" w:eastAsia="Times New Roman" w:hAnsiTheme="minorHAnsi" w:cstheme="minorHAnsi"/>
          <w:b/>
          <w:bCs/>
          <w:i/>
          <w:iCs/>
        </w:rPr>
        <w:t xml:space="preserve"> possible deliveries</w:t>
      </w:r>
      <w:r w:rsidR="00E627B5">
        <w:rPr>
          <w:rFonts w:asciiTheme="minorHAnsi" w:eastAsia="Times New Roman" w:hAnsiTheme="minorHAnsi" w:cstheme="minorHAnsi"/>
          <w:b/>
          <w:bCs/>
          <w:i/>
          <w:iCs/>
        </w:rPr>
        <w:t xml:space="preserve"> of supplies</w:t>
      </w:r>
      <w:r w:rsidR="00F82E6E">
        <w:rPr>
          <w:rFonts w:asciiTheme="minorHAnsi" w:eastAsia="Times New Roman" w:hAnsiTheme="minorHAnsi" w:cstheme="minorHAnsi"/>
          <w:b/>
          <w:bCs/>
          <w:i/>
          <w:iCs/>
        </w:rPr>
        <w:t xml:space="preserve"> outside these hours)</w:t>
      </w:r>
      <w:r w:rsidR="00C80744" w:rsidRPr="00E51C24">
        <w:rPr>
          <w:rFonts w:asciiTheme="minorHAnsi" w:eastAsia="Times New Roman" w:hAnsiTheme="minorHAnsi" w:cstheme="minorHAnsi"/>
          <w:i/>
          <w:iCs/>
        </w:rPr>
        <w:t xml:space="preserve"> will significantly increase the volume of traffic entering Wilton Avenue</w:t>
      </w:r>
      <w:r w:rsidR="0099685A">
        <w:rPr>
          <w:rFonts w:asciiTheme="minorHAnsi" w:eastAsia="Times New Roman" w:hAnsiTheme="minorHAnsi" w:cstheme="minorHAnsi"/>
          <w:i/>
          <w:iCs/>
        </w:rPr>
        <w:t xml:space="preserve"> to</w:t>
      </w:r>
      <w:r w:rsidR="0099685A" w:rsidRPr="00E51C24">
        <w:rPr>
          <w:rFonts w:asciiTheme="minorHAnsi" w:eastAsia="Times New Roman" w:hAnsiTheme="minorHAnsi" w:cstheme="minorHAnsi"/>
          <w:i/>
          <w:iCs/>
        </w:rPr>
        <w:t xml:space="preserve"> access Wilton Hall</w:t>
      </w:r>
      <w:r w:rsidR="00301018">
        <w:rPr>
          <w:rFonts w:asciiTheme="minorHAnsi" w:eastAsia="Times New Roman" w:hAnsiTheme="minorHAnsi" w:cstheme="minorHAnsi"/>
          <w:i/>
          <w:iCs/>
        </w:rPr>
        <w:t xml:space="preserve"> from the busy Church Green Road</w:t>
      </w:r>
      <w:r w:rsidR="00C80744" w:rsidRPr="00E51C24">
        <w:rPr>
          <w:rFonts w:asciiTheme="minorHAnsi" w:eastAsia="Times New Roman" w:hAnsiTheme="minorHAnsi" w:cstheme="minorHAnsi"/>
          <w:i/>
          <w:iCs/>
        </w:rPr>
        <w:t>.</w:t>
      </w:r>
      <w:r w:rsidR="00495E13" w:rsidRPr="00E51C24">
        <w:rPr>
          <w:rFonts w:asciiTheme="minorHAnsi" w:eastAsia="Times New Roman" w:hAnsiTheme="minorHAnsi" w:cstheme="minorHAnsi"/>
          <w:i/>
          <w:iCs/>
        </w:rPr>
        <w:t xml:space="preserve"> </w:t>
      </w:r>
      <w:r w:rsidR="00495E13" w:rsidRPr="001F3189">
        <w:rPr>
          <w:rFonts w:asciiTheme="minorHAnsi" w:eastAsia="Times New Roman" w:hAnsiTheme="minorHAnsi" w:cstheme="minorHAnsi"/>
          <w:b/>
          <w:bCs/>
          <w:i/>
          <w:iCs/>
        </w:rPr>
        <w:t>Takeaway deliveries are generally serviced by operators such as Uber whose vehicles park up</w:t>
      </w:r>
      <w:r w:rsidR="00E627B5">
        <w:rPr>
          <w:rFonts w:asciiTheme="minorHAnsi" w:eastAsia="Times New Roman" w:hAnsiTheme="minorHAnsi" w:cstheme="minorHAnsi"/>
          <w:b/>
          <w:bCs/>
          <w:i/>
          <w:iCs/>
        </w:rPr>
        <w:t>, engines often left running,</w:t>
      </w:r>
      <w:r w:rsidR="00E627B5" w:rsidRPr="00E627B5">
        <w:rPr>
          <w:rFonts w:asciiTheme="minorHAnsi" w:eastAsia="Times New Roman" w:hAnsiTheme="minorHAnsi" w:cstheme="minorHAnsi"/>
          <w:b/>
          <w:bCs/>
          <w:i/>
          <w:iCs/>
        </w:rPr>
        <w:t xml:space="preserve"> </w:t>
      </w:r>
      <w:r w:rsidR="00E627B5" w:rsidRPr="001F3189">
        <w:rPr>
          <w:rFonts w:asciiTheme="minorHAnsi" w:eastAsia="Times New Roman" w:hAnsiTheme="minorHAnsi" w:cstheme="minorHAnsi"/>
          <w:b/>
          <w:bCs/>
          <w:i/>
          <w:iCs/>
        </w:rPr>
        <w:t>awaiting</w:t>
      </w:r>
      <w:r w:rsidR="00495E13" w:rsidRPr="001F3189">
        <w:rPr>
          <w:rFonts w:asciiTheme="minorHAnsi" w:eastAsia="Times New Roman" w:hAnsiTheme="minorHAnsi" w:cstheme="minorHAnsi"/>
          <w:b/>
          <w:bCs/>
          <w:i/>
          <w:iCs/>
        </w:rPr>
        <w:t xml:space="preserve"> potential orders</w:t>
      </w:r>
      <w:r w:rsidR="00301018" w:rsidRPr="00CF0A2F">
        <w:rPr>
          <w:rFonts w:asciiTheme="minorHAnsi" w:eastAsia="Times New Roman" w:hAnsiTheme="minorHAnsi" w:cstheme="minorHAnsi"/>
          <w:b/>
          <w:bCs/>
          <w:i/>
          <w:iCs/>
        </w:rPr>
        <w:t>.</w:t>
      </w:r>
      <w:r w:rsidR="00CF0A2F" w:rsidRPr="00CF0A2F">
        <w:rPr>
          <w:rFonts w:asciiTheme="minorHAnsi" w:eastAsia="Times New Roman" w:hAnsiTheme="minorHAnsi" w:cstheme="minorHAnsi"/>
          <w:b/>
          <w:bCs/>
          <w:i/>
          <w:iCs/>
        </w:rPr>
        <w:t xml:space="preserve"> </w:t>
      </w:r>
      <w:r w:rsidR="00CF0A2F" w:rsidRPr="00CF0A2F">
        <w:rPr>
          <w:i/>
          <w:iCs/>
        </w:rPr>
        <w:t xml:space="preserve">Running a takeaway service is not compatible with this </w:t>
      </w:r>
      <w:r w:rsidR="0099685A">
        <w:rPr>
          <w:i/>
          <w:iCs/>
        </w:rPr>
        <w:t xml:space="preserve">quiet </w:t>
      </w:r>
      <w:r w:rsidR="00E627B5">
        <w:rPr>
          <w:i/>
          <w:iCs/>
        </w:rPr>
        <w:t>residential area</w:t>
      </w:r>
      <w:r w:rsidR="00CF0A2F" w:rsidRPr="00CF0A2F">
        <w:rPr>
          <w:i/>
          <w:iCs/>
        </w:rPr>
        <w:t xml:space="preserve">. </w:t>
      </w:r>
      <w:r w:rsidR="00F82E6E">
        <w:rPr>
          <w:i/>
          <w:iCs/>
        </w:rPr>
        <w:t>and</w:t>
      </w:r>
      <w:r w:rsidR="00CF0A2F" w:rsidRPr="00CF0A2F">
        <w:rPr>
          <w:i/>
          <w:iCs/>
        </w:rPr>
        <w:t xml:space="preserve"> will detract from th</w:t>
      </w:r>
      <w:r w:rsidR="00CD79BD">
        <w:rPr>
          <w:i/>
          <w:iCs/>
        </w:rPr>
        <w:t>e</w:t>
      </w:r>
      <w:r w:rsidR="00CF0A2F" w:rsidRPr="00CF0A2F">
        <w:rPr>
          <w:i/>
          <w:iCs/>
        </w:rPr>
        <w:t xml:space="preserve"> conservation zone</w:t>
      </w:r>
      <w:r w:rsidR="00CF0A2F">
        <w:rPr>
          <w:i/>
          <w:iCs/>
        </w:rPr>
        <w:t>.</w:t>
      </w:r>
      <w:r w:rsidR="00715DB9">
        <w:rPr>
          <w:i/>
          <w:iCs/>
        </w:rPr>
        <w:t xml:space="preserve"> Church Green Road between the War Memorial and Buckingham Road has parking restrictions on both sides of the road.</w:t>
      </w:r>
      <w:r w:rsidR="000D5A7B">
        <w:rPr>
          <w:i/>
          <w:iCs/>
        </w:rPr>
        <w:t xml:space="preserve"> </w:t>
      </w:r>
      <w:r w:rsidR="000D5A7B" w:rsidRPr="000D5A7B">
        <w:rPr>
          <w:i/>
          <w:iCs/>
        </w:rPr>
        <w:t xml:space="preserve">A </w:t>
      </w:r>
      <w:r w:rsidR="000D5A7B" w:rsidRPr="0037313B">
        <w:rPr>
          <w:b/>
          <w:bCs/>
          <w:i/>
          <w:iCs/>
        </w:rPr>
        <w:t>Traffic Assessment</w:t>
      </w:r>
      <w:r w:rsidR="000D5A7B" w:rsidRPr="000D5A7B">
        <w:rPr>
          <w:i/>
          <w:iCs/>
        </w:rPr>
        <w:t xml:space="preserve"> by MK Council would confirm the amount of traffic using the area, and vehicle speeds</w:t>
      </w:r>
      <w:r w:rsidR="000D5A7B">
        <w:rPr>
          <w:i/>
          <w:iCs/>
        </w:rPr>
        <w:t>.</w:t>
      </w:r>
    </w:p>
    <w:p w14:paraId="3A94BFF9" w14:textId="7D38BC47" w:rsidR="00A874F4" w:rsidRPr="00CF0A2F" w:rsidRDefault="00C80744" w:rsidP="00503236">
      <w:pPr>
        <w:pStyle w:val="ListParagraph"/>
        <w:numPr>
          <w:ilvl w:val="0"/>
          <w:numId w:val="8"/>
        </w:numPr>
        <w:jc w:val="both"/>
        <w:rPr>
          <w:rFonts w:eastAsia="Times New Roman"/>
          <w:i/>
          <w:iCs/>
        </w:rPr>
      </w:pPr>
      <w:r w:rsidRPr="00CF0A2F">
        <w:rPr>
          <w:rFonts w:asciiTheme="minorHAnsi" w:eastAsia="Times New Roman" w:hAnsiTheme="minorHAnsi" w:cstheme="minorHAnsi"/>
          <w:b/>
          <w:bCs/>
          <w:i/>
          <w:iCs/>
        </w:rPr>
        <w:t xml:space="preserve">The spur road </w:t>
      </w:r>
      <w:r w:rsidR="008717CC" w:rsidRPr="00CF0A2F">
        <w:rPr>
          <w:rFonts w:asciiTheme="minorHAnsi" w:eastAsia="Times New Roman" w:hAnsiTheme="minorHAnsi" w:cstheme="minorHAnsi"/>
          <w:b/>
          <w:bCs/>
          <w:i/>
          <w:iCs/>
        </w:rPr>
        <w:t>behind Wilton Hall</w:t>
      </w:r>
      <w:r w:rsidRPr="00CF0A2F">
        <w:rPr>
          <w:rFonts w:asciiTheme="minorHAnsi" w:eastAsia="Times New Roman" w:hAnsiTheme="minorHAnsi" w:cstheme="minorHAnsi"/>
          <w:i/>
          <w:iCs/>
        </w:rPr>
        <w:t xml:space="preserve"> </w:t>
      </w:r>
      <w:r w:rsidR="00D11438" w:rsidRPr="00CF0A2F">
        <w:rPr>
          <w:rFonts w:asciiTheme="minorHAnsi" w:eastAsia="Times New Roman" w:hAnsiTheme="minorHAnsi" w:cstheme="minorHAnsi"/>
          <w:b/>
          <w:bCs/>
          <w:i/>
          <w:iCs/>
        </w:rPr>
        <w:t>is</w:t>
      </w:r>
      <w:r w:rsidR="00301018" w:rsidRPr="00CF0A2F">
        <w:rPr>
          <w:rFonts w:asciiTheme="minorHAnsi" w:eastAsia="Times New Roman" w:hAnsiTheme="minorHAnsi" w:cstheme="minorHAnsi"/>
          <w:b/>
          <w:bCs/>
          <w:i/>
          <w:iCs/>
        </w:rPr>
        <w:t xml:space="preserve"> owned by MK Council</w:t>
      </w:r>
      <w:r w:rsidR="00CF0A2F" w:rsidRPr="00CF0A2F">
        <w:rPr>
          <w:rFonts w:asciiTheme="minorHAnsi" w:eastAsia="Times New Roman" w:hAnsiTheme="minorHAnsi" w:cstheme="minorHAnsi"/>
          <w:b/>
          <w:bCs/>
          <w:i/>
          <w:iCs/>
        </w:rPr>
        <w:t xml:space="preserve"> </w:t>
      </w:r>
      <w:r w:rsidR="00CF0A2F" w:rsidRPr="00CF0A2F">
        <w:rPr>
          <w:rFonts w:asciiTheme="minorHAnsi" w:eastAsia="Times New Roman" w:hAnsiTheme="minorHAnsi" w:cstheme="minorHAnsi"/>
          <w:i/>
          <w:iCs/>
        </w:rPr>
        <w:t>and</w:t>
      </w:r>
      <w:r w:rsidR="00CF0A2F" w:rsidRPr="00CF0A2F">
        <w:t xml:space="preserve"> </w:t>
      </w:r>
      <w:r w:rsidR="00CF0A2F" w:rsidRPr="00CF0A2F">
        <w:rPr>
          <w:i/>
          <w:iCs/>
        </w:rPr>
        <w:t>is an access road to a MK Council car park which is currently gated off. That car park is only available via MKC Bereavement Services</w:t>
      </w:r>
      <w:r w:rsidR="00511B8D">
        <w:rPr>
          <w:i/>
          <w:iCs/>
        </w:rPr>
        <w:t xml:space="preserve"> - </w:t>
      </w:r>
      <w:r w:rsidR="00511B8D">
        <w:rPr>
          <w:rFonts w:asciiTheme="minorHAnsi" w:eastAsia="Times New Roman" w:hAnsiTheme="minorHAnsi" w:cstheme="minorHAnsi"/>
          <w:i/>
          <w:iCs/>
        </w:rPr>
        <w:t>previously, this has been used by commuters not wishing to pay station parking charges and students</w:t>
      </w:r>
      <w:r w:rsidR="00CF0A2F" w:rsidRPr="00CF0A2F">
        <w:rPr>
          <w:i/>
          <w:iCs/>
        </w:rPr>
        <w:t xml:space="preserve">. The car park access road is unadopted and poorly maintained. As a result, the surface is breaking up badly and is not suitable for regular use. </w:t>
      </w:r>
      <w:r w:rsidR="00CF0A2F">
        <w:rPr>
          <w:i/>
          <w:iCs/>
        </w:rPr>
        <w:t>I</w:t>
      </w:r>
      <w:r w:rsidRPr="00CF0A2F">
        <w:rPr>
          <w:rFonts w:asciiTheme="minorHAnsi" w:eastAsia="Times New Roman" w:hAnsiTheme="minorHAnsi" w:cstheme="minorHAnsi"/>
          <w:i/>
          <w:iCs/>
        </w:rPr>
        <w:t>t is currently used by churchgoers, mainly on Sundays</w:t>
      </w:r>
      <w:r w:rsidR="00100C49" w:rsidRPr="00CF0A2F">
        <w:rPr>
          <w:rFonts w:asciiTheme="minorHAnsi" w:eastAsia="Times New Roman" w:hAnsiTheme="minorHAnsi" w:cstheme="minorHAnsi"/>
          <w:i/>
          <w:iCs/>
        </w:rPr>
        <w:t xml:space="preserve"> but occasionally at other times for weddings and funerals</w:t>
      </w:r>
      <w:r w:rsidRPr="00CF0A2F">
        <w:rPr>
          <w:rFonts w:asciiTheme="minorHAnsi" w:eastAsia="Times New Roman" w:hAnsiTheme="minorHAnsi" w:cstheme="minorHAnsi"/>
          <w:i/>
          <w:iCs/>
        </w:rPr>
        <w:t>.</w:t>
      </w:r>
      <w:r w:rsidR="000B17D7">
        <w:rPr>
          <w:rFonts w:asciiTheme="minorHAnsi" w:eastAsia="Times New Roman" w:hAnsiTheme="minorHAnsi" w:cstheme="minorHAnsi"/>
          <w:i/>
          <w:iCs/>
        </w:rPr>
        <w:t xml:space="preserve"> Vehicles parking up on the spur road would block access to the St Mary’s car park and the gated off car park which is </w:t>
      </w:r>
      <w:r w:rsidR="00F96367">
        <w:rPr>
          <w:rFonts w:asciiTheme="minorHAnsi" w:eastAsia="Times New Roman" w:hAnsiTheme="minorHAnsi" w:cstheme="minorHAnsi"/>
          <w:i/>
          <w:iCs/>
        </w:rPr>
        <w:t xml:space="preserve">also </w:t>
      </w:r>
      <w:r w:rsidR="000B17D7">
        <w:rPr>
          <w:rFonts w:asciiTheme="minorHAnsi" w:eastAsia="Times New Roman" w:hAnsiTheme="minorHAnsi" w:cstheme="minorHAnsi"/>
          <w:i/>
          <w:iCs/>
        </w:rPr>
        <w:t>used for access to the churchyard for funerals</w:t>
      </w:r>
      <w:r w:rsidR="00FA6A7D">
        <w:rPr>
          <w:rFonts w:asciiTheme="minorHAnsi" w:eastAsia="Times New Roman" w:hAnsiTheme="minorHAnsi" w:cstheme="minorHAnsi"/>
          <w:i/>
          <w:iCs/>
        </w:rPr>
        <w:t>.</w:t>
      </w:r>
      <w:r w:rsidR="00CF0A2F" w:rsidRPr="00CF0A2F">
        <w:rPr>
          <w:rFonts w:asciiTheme="minorHAnsi" w:eastAsia="Times New Roman" w:hAnsiTheme="minorHAnsi" w:cstheme="minorHAnsi"/>
          <w:i/>
          <w:iCs/>
        </w:rPr>
        <w:t xml:space="preserve"> </w:t>
      </w:r>
    </w:p>
    <w:p w14:paraId="2E1002C1" w14:textId="0287B704" w:rsidR="005E0FE9" w:rsidRPr="005E0FE9" w:rsidRDefault="00761E02" w:rsidP="00503236">
      <w:pPr>
        <w:pStyle w:val="ListParagraph"/>
        <w:numPr>
          <w:ilvl w:val="0"/>
          <w:numId w:val="8"/>
        </w:numPr>
        <w:jc w:val="both"/>
        <w:rPr>
          <w:rFonts w:eastAsia="Times New Roman"/>
          <w:i/>
          <w:iCs/>
        </w:rPr>
      </w:pPr>
      <w:r w:rsidRPr="00761E02">
        <w:rPr>
          <w:rFonts w:asciiTheme="minorHAnsi" w:eastAsia="Times New Roman" w:hAnsiTheme="minorHAnsi" w:cstheme="minorHAnsi"/>
          <w:i/>
          <w:iCs/>
        </w:rPr>
        <w:t xml:space="preserve">The application does not refer to the </w:t>
      </w:r>
      <w:r w:rsidRPr="00F96367">
        <w:rPr>
          <w:rFonts w:asciiTheme="minorHAnsi" w:eastAsia="Times New Roman" w:hAnsiTheme="minorHAnsi" w:cstheme="minorHAnsi"/>
          <w:i/>
          <w:iCs/>
        </w:rPr>
        <w:t>use of the</w:t>
      </w:r>
      <w:r w:rsidRPr="000B17D7">
        <w:rPr>
          <w:rFonts w:asciiTheme="minorHAnsi" w:eastAsia="Times New Roman" w:hAnsiTheme="minorHAnsi" w:cstheme="minorHAnsi"/>
          <w:b/>
          <w:bCs/>
          <w:i/>
          <w:iCs/>
        </w:rPr>
        <w:t xml:space="preserve"> Church Green</w:t>
      </w:r>
      <w:r w:rsidR="00F82E6E" w:rsidRPr="000B17D7">
        <w:rPr>
          <w:rFonts w:asciiTheme="minorHAnsi" w:eastAsia="Times New Roman" w:hAnsiTheme="minorHAnsi" w:cstheme="minorHAnsi"/>
          <w:b/>
          <w:bCs/>
          <w:i/>
          <w:iCs/>
        </w:rPr>
        <w:t xml:space="preserve"> and Community Sensory Garden</w:t>
      </w:r>
      <w:r>
        <w:rPr>
          <w:rFonts w:asciiTheme="minorHAnsi" w:eastAsia="Times New Roman" w:hAnsiTheme="minorHAnsi" w:cstheme="minorHAnsi"/>
          <w:i/>
          <w:iCs/>
        </w:rPr>
        <w:t xml:space="preserve"> for </w:t>
      </w:r>
      <w:r w:rsidR="00E627B5">
        <w:rPr>
          <w:rFonts w:asciiTheme="minorHAnsi" w:eastAsia="Times New Roman" w:hAnsiTheme="minorHAnsi" w:cstheme="minorHAnsi"/>
          <w:i/>
          <w:iCs/>
        </w:rPr>
        <w:t xml:space="preserve">any </w:t>
      </w:r>
      <w:r>
        <w:rPr>
          <w:rFonts w:asciiTheme="minorHAnsi" w:eastAsia="Times New Roman" w:hAnsiTheme="minorHAnsi" w:cstheme="minorHAnsi"/>
          <w:i/>
          <w:iCs/>
        </w:rPr>
        <w:t>activities</w:t>
      </w:r>
      <w:r w:rsidR="000B17D7">
        <w:rPr>
          <w:rFonts w:asciiTheme="minorHAnsi" w:eastAsia="Times New Roman" w:hAnsiTheme="minorHAnsi" w:cstheme="minorHAnsi"/>
          <w:i/>
          <w:iCs/>
        </w:rPr>
        <w:t>, including</w:t>
      </w:r>
      <w:r>
        <w:rPr>
          <w:rFonts w:asciiTheme="minorHAnsi" w:eastAsia="Times New Roman" w:hAnsiTheme="minorHAnsi" w:cstheme="minorHAnsi"/>
          <w:i/>
          <w:iCs/>
        </w:rPr>
        <w:t xml:space="preserve"> fireworks, by Wilton </w:t>
      </w:r>
      <w:r w:rsidR="00B14768">
        <w:rPr>
          <w:rFonts w:asciiTheme="minorHAnsi" w:eastAsia="Times New Roman" w:hAnsiTheme="minorHAnsi" w:cstheme="minorHAnsi"/>
          <w:i/>
          <w:iCs/>
        </w:rPr>
        <w:t>Hall’s</w:t>
      </w:r>
      <w:r>
        <w:rPr>
          <w:rFonts w:asciiTheme="minorHAnsi" w:eastAsia="Times New Roman" w:hAnsiTheme="minorHAnsi" w:cstheme="minorHAnsi"/>
          <w:i/>
          <w:iCs/>
        </w:rPr>
        <w:t xml:space="preserve"> guests, and </w:t>
      </w:r>
      <w:r w:rsidR="000B17D7">
        <w:rPr>
          <w:rFonts w:asciiTheme="minorHAnsi" w:eastAsia="Times New Roman" w:hAnsiTheme="minorHAnsi" w:cstheme="minorHAnsi"/>
          <w:i/>
          <w:iCs/>
        </w:rPr>
        <w:t xml:space="preserve">BPARA </w:t>
      </w:r>
      <w:r>
        <w:rPr>
          <w:rFonts w:asciiTheme="minorHAnsi" w:eastAsia="Times New Roman" w:hAnsiTheme="minorHAnsi" w:cstheme="minorHAnsi"/>
          <w:i/>
          <w:iCs/>
        </w:rPr>
        <w:t>would request that</w:t>
      </w:r>
      <w:r w:rsidR="00F82E6E">
        <w:rPr>
          <w:rFonts w:asciiTheme="minorHAnsi" w:eastAsia="Times New Roman" w:hAnsiTheme="minorHAnsi" w:cstheme="minorHAnsi"/>
          <w:i/>
          <w:iCs/>
        </w:rPr>
        <w:t xml:space="preserve"> </w:t>
      </w:r>
      <w:r>
        <w:rPr>
          <w:rFonts w:asciiTheme="minorHAnsi" w:eastAsia="Times New Roman" w:hAnsiTheme="minorHAnsi" w:cstheme="minorHAnsi"/>
          <w:i/>
          <w:iCs/>
        </w:rPr>
        <w:t>t</w:t>
      </w:r>
      <w:r w:rsidR="00F82E6E">
        <w:rPr>
          <w:rFonts w:asciiTheme="minorHAnsi" w:eastAsia="Times New Roman" w:hAnsiTheme="minorHAnsi" w:cstheme="minorHAnsi"/>
          <w:i/>
          <w:iCs/>
        </w:rPr>
        <w:t>h</w:t>
      </w:r>
      <w:r w:rsidR="005E0FE9">
        <w:rPr>
          <w:rFonts w:asciiTheme="minorHAnsi" w:eastAsia="Times New Roman" w:hAnsiTheme="minorHAnsi" w:cstheme="minorHAnsi"/>
          <w:i/>
          <w:iCs/>
        </w:rPr>
        <w:t>e</w:t>
      </w:r>
      <w:r w:rsidR="00F82E6E">
        <w:rPr>
          <w:rFonts w:asciiTheme="minorHAnsi" w:eastAsia="Times New Roman" w:hAnsiTheme="minorHAnsi" w:cstheme="minorHAnsi"/>
          <w:i/>
          <w:iCs/>
        </w:rPr>
        <w:t>s</w:t>
      </w:r>
      <w:r w:rsidR="005E0FE9">
        <w:rPr>
          <w:rFonts w:asciiTheme="minorHAnsi" w:eastAsia="Times New Roman" w:hAnsiTheme="minorHAnsi" w:cstheme="minorHAnsi"/>
          <w:i/>
          <w:iCs/>
        </w:rPr>
        <w:t>e</w:t>
      </w:r>
      <w:r w:rsidR="00E627B5">
        <w:rPr>
          <w:rFonts w:asciiTheme="minorHAnsi" w:eastAsia="Times New Roman" w:hAnsiTheme="minorHAnsi" w:cstheme="minorHAnsi"/>
          <w:i/>
          <w:iCs/>
        </w:rPr>
        <w:t xml:space="preserve"> areas</w:t>
      </w:r>
      <w:r w:rsidR="00F82E6E">
        <w:rPr>
          <w:rFonts w:asciiTheme="minorHAnsi" w:eastAsia="Times New Roman" w:hAnsiTheme="minorHAnsi" w:cstheme="minorHAnsi"/>
          <w:i/>
          <w:iCs/>
        </w:rPr>
        <w:t xml:space="preserve"> </w:t>
      </w:r>
      <w:r w:rsidR="00E627B5">
        <w:rPr>
          <w:rFonts w:asciiTheme="minorHAnsi" w:eastAsia="Times New Roman" w:hAnsiTheme="minorHAnsi" w:cstheme="minorHAnsi"/>
          <w:i/>
          <w:iCs/>
        </w:rPr>
        <w:t xml:space="preserve">are </w:t>
      </w:r>
      <w:r w:rsidR="00F82E6E">
        <w:rPr>
          <w:rFonts w:asciiTheme="minorHAnsi" w:eastAsia="Times New Roman" w:hAnsiTheme="minorHAnsi" w:cstheme="minorHAnsi"/>
          <w:i/>
          <w:iCs/>
        </w:rPr>
        <w:t>specifically not permitted</w:t>
      </w:r>
      <w:r>
        <w:rPr>
          <w:rFonts w:asciiTheme="minorHAnsi" w:eastAsia="Times New Roman" w:hAnsiTheme="minorHAnsi" w:cstheme="minorHAnsi"/>
          <w:i/>
          <w:iCs/>
        </w:rPr>
        <w:t xml:space="preserve"> to become an extension </w:t>
      </w:r>
      <w:r w:rsidR="001D5CFD">
        <w:rPr>
          <w:rFonts w:asciiTheme="minorHAnsi" w:eastAsia="Times New Roman" w:hAnsiTheme="minorHAnsi" w:cstheme="minorHAnsi"/>
          <w:i/>
          <w:iCs/>
        </w:rPr>
        <w:t>for</w:t>
      </w:r>
      <w:r>
        <w:rPr>
          <w:rFonts w:asciiTheme="minorHAnsi" w:eastAsia="Times New Roman" w:hAnsiTheme="minorHAnsi" w:cstheme="minorHAnsi"/>
          <w:i/>
          <w:iCs/>
        </w:rPr>
        <w:t xml:space="preserve"> </w:t>
      </w:r>
      <w:r w:rsidR="00CF0A2F">
        <w:rPr>
          <w:rFonts w:asciiTheme="minorHAnsi" w:eastAsia="Times New Roman" w:hAnsiTheme="minorHAnsi" w:cstheme="minorHAnsi"/>
          <w:i/>
          <w:iCs/>
        </w:rPr>
        <w:t xml:space="preserve">such </w:t>
      </w:r>
      <w:r>
        <w:rPr>
          <w:rFonts w:asciiTheme="minorHAnsi" w:eastAsia="Times New Roman" w:hAnsiTheme="minorHAnsi" w:cstheme="minorHAnsi"/>
          <w:i/>
          <w:iCs/>
        </w:rPr>
        <w:t>activities.</w:t>
      </w:r>
      <w:r w:rsidR="005E0FE9">
        <w:rPr>
          <w:rFonts w:asciiTheme="minorHAnsi" w:eastAsia="Times New Roman" w:hAnsiTheme="minorHAnsi" w:cstheme="minorHAnsi"/>
          <w:i/>
          <w:iCs/>
        </w:rPr>
        <w:t xml:space="preserve"> The nearby historic Rectory Cottages is a timber building wh</w:t>
      </w:r>
      <w:r w:rsidR="00FA6A7D">
        <w:rPr>
          <w:rFonts w:asciiTheme="minorHAnsi" w:eastAsia="Times New Roman" w:hAnsiTheme="minorHAnsi" w:cstheme="minorHAnsi"/>
          <w:i/>
          <w:iCs/>
        </w:rPr>
        <w:t>ich has</w:t>
      </w:r>
      <w:r w:rsidR="005E0FE9">
        <w:rPr>
          <w:rFonts w:asciiTheme="minorHAnsi" w:eastAsia="Times New Roman" w:hAnsiTheme="minorHAnsi" w:cstheme="minorHAnsi"/>
          <w:i/>
          <w:iCs/>
        </w:rPr>
        <w:t xml:space="preserve"> strict conditions to reduce fire risk.</w:t>
      </w:r>
    </w:p>
    <w:p w14:paraId="5FE14924" w14:textId="105639B2" w:rsidR="00A874F4" w:rsidRPr="00A874F4" w:rsidRDefault="00A874F4" w:rsidP="00503236">
      <w:pPr>
        <w:pStyle w:val="ListParagraph"/>
        <w:numPr>
          <w:ilvl w:val="0"/>
          <w:numId w:val="8"/>
        </w:numPr>
        <w:jc w:val="both"/>
        <w:rPr>
          <w:rFonts w:eastAsia="Times New Roman"/>
          <w:i/>
          <w:iCs/>
        </w:rPr>
      </w:pPr>
      <w:r w:rsidRPr="00A874F4">
        <w:rPr>
          <w:rFonts w:eastAsia="Times New Roman"/>
          <w:i/>
          <w:iCs/>
        </w:rPr>
        <w:t xml:space="preserve">The application has several incorrect statements, </w:t>
      </w:r>
      <w:r w:rsidR="00EC46CF">
        <w:rPr>
          <w:rFonts w:eastAsia="Times New Roman"/>
          <w:i/>
          <w:iCs/>
        </w:rPr>
        <w:t xml:space="preserve">particularly </w:t>
      </w:r>
      <w:r w:rsidRPr="00A874F4">
        <w:rPr>
          <w:rFonts w:eastAsia="Times New Roman"/>
          <w:i/>
          <w:iCs/>
        </w:rPr>
        <w:t>in relation to parking, as identified above. The owners</w:t>
      </w:r>
      <w:r w:rsidR="00E627B5">
        <w:rPr>
          <w:rFonts w:eastAsia="Times New Roman"/>
          <w:i/>
          <w:iCs/>
        </w:rPr>
        <w:t>’ family</w:t>
      </w:r>
      <w:r w:rsidRPr="00A874F4">
        <w:rPr>
          <w:rFonts w:eastAsia="Times New Roman"/>
          <w:i/>
          <w:iCs/>
        </w:rPr>
        <w:t xml:space="preserve"> were aware of the lack of parking provision when they acquired the site and mentioned this to BPARA in a discussion at Wilton Hall on Easter Saturday 2021</w:t>
      </w:r>
      <w:r w:rsidR="008717CC">
        <w:rPr>
          <w:rFonts w:eastAsia="Times New Roman"/>
          <w:i/>
          <w:iCs/>
        </w:rPr>
        <w:t>.</w:t>
      </w:r>
      <w:r w:rsidR="000B17D7">
        <w:rPr>
          <w:rFonts w:eastAsia="Times New Roman"/>
          <w:i/>
          <w:iCs/>
        </w:rPr>
        <w:t xml:space="preserve"> Also, the area of the site shown on the application form differs from that on the Design &amp; Access Statement.</w:t>
      </w:r>
    </w:p>
    <w:p w14:paraId="1DADB5EE" w14:textId="6C0FE4B4" w:rsidR="00BA23B3" w:rsidRPr="00F646B2" w:rsidRDefault="00C80744" w:rsidP="00503236">
      <w:pPr>
        <w:pStyle w:val="ListParagraph"/>
        <w:numPr>
          <w:ilvl w:val="0"/>
          <w:numId w:val="8"/>
        </w:numPr>
        <w:jc w:val="both"/>
        <w:rPr>
          <w:rFonts w:eastAsia="Times New Roman"/>
          <w:i/>
          <w:iCs/>
        </w:rPr>
      </w:pPr>
      <w:r w:rsidRPr="00A874F4">
        <w:rPr>
          <w:rFonts w:asciiTheme="minorHAnsi" w:eastAsia="Times New Roman" w:hAnsiTheme="minorHAnsi" w:cstheme="minorHAnsi"/>
          <w:i/>
          <w:iCs/>
        </w:rPr>
        <w:t xml:space="preserve">For reasons stated above and below, </w:t>
      </w:r>
      <w:r w:rsidRPr="00F646B2">
        <w:rPr>
          <w:rFonts w:asciiTheme="minorHAnsi" w:eastAsia="Times New Roman" w:hAnsiTheme="minorHAnsi" w:cstheme="minorHAnsi"/>
          <w:b/>
          <w:bCs/>
          <w:i/>
          <w:iCs/>
        </w:rPr>
        <w:t>this proposal</w:t>
      </w:r>
      <w:r w:rsidR="00221FD7" w:rsidRPr="00F646B2">
        <w:rPr>
          <w:rFonts w:asciiTheme="minorHAnsi" w:eastAsia="Times New Roman" w:hAnsiTheme="minorHAnsi" w:cstheme="minorHAnsi"/>
          <w:b/>
          <w:bCs/>
          <w:i/>
          <w:iCs/>
        </w:rPr>
        <w:t xml:space="preserve"> </w:t>
      </w:r>
      <w:r w:rsidR="00761E02" w:rsidRPr="00F646B2">
        <w:rPr>
          <w:rFonts w:asciiTheme="minorHAnsi" w:eastAsia="Times New Roman" w:hAnsiTheme="minorHAnsi" w:cstheme="minorHAnsi"/>
          <w:b/>
          <w:bCs/>
          <w:i/>
          <w:iCs/>
        </w:rPr>
        <w:t>as submitted</w:t>
      </w:r>
      <w:r w:rsidRPr="00F646B2">
        <w:rPr>
          <w:rFonts w:asciiTheme="minorHAnsi" w:eastAsia="Times New Roman" w:hAnsiTheme="minorHAnsi" w:cstheme="minorHAnsi"/>
          <w:b/>
          <w:bCs/>
          <w:i/>
          <w:iCs/>
        </w:rPr>
        <w:t xml:space="preserve"> will have a detrimental effect on the character, </w:t>
      </w:r>
      <w:r w:rsidR="00E51C24" w:rsidRPr="00F646B2">
        <w:rPr>
          <w:rFonts w:asciiTheme="minorHAnsi" w:eastAsia="Times New Roman" w:hAnsiTheme="minorHAnsi" w:cstheme="minorHAnsi"/>
          <w:b/>
          <w:bCs/>
          <w:i/>
          <w:iCs/>
        </w:rPr>
        <w:t>neighbourhood,</w:t>
      </w:r>
      <w:r w:rsidRPr="00F646B2">
        <w:rPr>
          <w:rFonts w:asciiTheme="minorHAnsi" w:eastAsia="Times New Roman" w:hAnsiTheme="minorHAnsi" w:cstheme="minorHAnsi"/>
          <w:b/>
          <w:bCs/>
          <w:i/>
          <w:iCs/>
        </w:rPr>
        <w:t xml:space="preserve"> and </w:t>
      </w:r>
      <w:r w:rsidR="00761E02" w:rsidRPr="00F646B2">
        <w:rPr>
          <w:rFonts w:asciiTheme="minorHAnsi" w:eastAsia="Times New Roman" w:hAnsiTheme="minorHAnsi" w:cstheme="minorHAnsi"/>
          <w:b/>
          <w:bCs/>
          <w:i/>
          <w:iCs/>
        </w:rPr>
        <w:t xml:space="preserve">the </w:t>
      </w:r>
      <w:r w:rsidRPr="00F646B2">
        <w:rPr>
          <w:rFonts w:asciiTheme="minorHAnsi" w:eastAsia="Times New Roman" w:hAnsiTheme="minorHAnsi" w:cstheme="minorHAnsi"/>
          <w:b/>
          <w:bCs/>
          <w:i/>
          <w:iCs/>
        </w:rPr>
        <w:t>Conservation Area as the hours</w:t>
      </w:r>
      <w:r w:rsidR="005E0FE9" w:rsidRPr="00F646B2">
        <w:rPr>
          <w:rFonts w:asciiTheme="minorHAnsi" w:eastAsia="Times New Roman" w:hAnsiTheme="minorHAnsi" w:cstheme="minorHAnsi"/>
          <w:b/>
          <w:bCs/>
          <w:i/>
          <w:iCs/>
        </w:rPr>
        <w:t xml:space="preserve"> and nature</w:t>
      </w:r>
      <w:r w:rsidRPr="00F646B2">
        <w:rPr>
          <w:rFonts w:asciiTheme="minorHAnsi" w:eastAsia="Times New Roman" w:hAnsiTheme="minorHAnsi" w:cstheme="minorHAnsi"/>
          <w:b/>
          <w:bCs/>
          <w:i/>
          <w:iCs/>
        </w:rPr>
        <w:t xml:space="preserve"> of opera</w:t>
      </w:r>
      <w:r w:rsidRPr="00F646B2">
        <w:rPr>
          <w:rFonts w:eastAsia="Times New Roman"/>
          <w:b/>
          <w:bCs/>
          <w:i/>
          <w:iCs/>
        </w:rPr>
        <w:t xml:space="preserve">tion and anticipated volumes are unreasonable for a </w:t>
      </w:r>
      <w:r w:rsidR="00E51C24" w:rsidRPr="00F646B2">
        <w:rPr>
          <w:rFonts w:eastAsia="Times New Roman"/>
          <w:b/>
          <w:bCs/>
          <w:i/>
          <w:iCs/>
        </w:rPr>
        <w:t xml:space="preserve">quiet </w:t>
      </w:r>
      <w:r w:rsidRPr="00F646B2">
        <w:rPr>
          <w:rFonts w:eastAsia="Times New Roman"/>
          <w:b/>
          <w:bCs/>
          <w:i/>
          <w:iCs/>
        </w:rPr>
        <w:t>residential are</w:t>
      </w:r>
      <w:r w:rsidR="00F96367">
        <w:rPr>
          <w:rFonts w:eastAsia="Times New Roman"/>
          <w:b/>
          <w:bCs/>
          <w:i/>
          <w:iCs/>
        </w:rPr>
        <w:t>a</w:t>
      </w:r>
      <w:r w:rsidR="00E627B5">
        <w:rPr>
          <w:rFonts w:eastAsia="Times New Roman"/>
          <w:b/>
          <w:bCs/>
          <w:i/>
          <w:iCs/>
        </w:rPr>
        <w:t>. The</w:t>
      </w:r>
      <w:r w:rsidR="000B17D7">
        <w:rPr>
          <w:rFonts w:eastAsia="Times New Roman"/>
          <w:b/>
          <w:bCs/>
          <w:i/>
          <w:iCs/>
        </w:rPr>
        <w:t xml:space="preserve"> application does</w:t>
      </w:r>
      <w:r w:rsidR="00BA23B3" w:rsidRPr="00F646B2">
        <w:rPr>
          <w:rFonts w:eastAsia="Times New Roman"/>
          <w:b/>
          <w:bCs/>
          <w:i/>
          <w:iCs/>
        </w:rPr>
        <w:t xml:space="preserve"> </w:t>
      </w:r>
      <w:r w:rsidR="00FA6A7D">
        <w:rPr>
          <w:rFonts w:eastAsia="Times New Roman"/>
          <w:b/>
          <w:bCs/>
          <w:i/>
          <w:iCs/>
        </w:rPr>
        <w:t xml:space="preserve">not </w:t>
      </w:r>
      <w:r w:rsidR="00BA23B3" w:rsidRPr="00F646B2">
        <w:rPr>
          <w:rFonts w:eastAsia="Times New Roman"/>
          <w:b/>
          <w:bCs/>
          <w:i/>
          <w:iCs/>
        </w:rPr>
        <w:t xml:space="preserve">fit with the reasons given by the Planning Inspector on refusing </w:t>
      </w:r>
      <w:r w:rsidR="000B17D7">
        <w:rPr>
          <w:rFonts w:eastAsia="Times New Roman"/>
          <w:b/>
          <w:bCs/>
          <w:i/>
          <w:iCs/>
        </w:rPr>
        <w:t>the</w:t>
      </w:r>
      <w:r w:rsidR="00BA23B3" w:rsidRPr="00F646B2">
        <w:rPr>
          <w:rFonts w:eastAsia="Times New Roman"/>
          <w:b/>
          <w:bCs/>
          <w:i/>
          <w:iCs/>
        </w:rPr>
        <w:t xml:space="preserve"> previous application for housing on this site</w:t>
      </w:r>
      <w:r w:rsidR="000B17D7">
        <w:rPr>
          <w:rFonts w:eastAsia="Times New Roman"/>
          <w:b/>
          <w:bCs/>
          <w:i/>
          <w:iCs/>
        </w:rPr>
        <w:t>.</w:t>
      </w:r>
      <w:r w:rsidR="00F646B2">
        <w:rPr>
          <w:rFonts w:eastAsia="Times New Roman"/>
          <w:i/>
          <w:iCs/>
        </w:rPr>
        <w:t xml:space="preserve"> </w:t>
      </w:r>
      <w:r w:rsidR="000B17D7">
        <w:rPr>
          <w:rFonts w:eastAsia="Times New Roman"/>
          <w:i/>
          <w:iCs/>
        </w:rPr>
        <w:t>T</w:t>
      </w:r>
      <w:r w:rsidR="00F646B2">
        <w:rPr>
          <w:rFonts w:eastAsia="Times New Roman"/>
          <w:i/>
          <w:iCs/>
        </w:rPr>
        <w:t>his</w:t>
      </w:r>
      <w:r w:rsidR="00E627B5">
        <w:rPr>
          <w:rFonts w:eastAsia="Times New Roman"/>
          <w:i/>
          <w:iCs/>
        </w:rPr>
        <w:t xml:space="preserve"> current</w:t>
      </w:r>
      <w:r w:rsidR="00F646B2">
        <w:rPr>
          <w:rFonts w:eastAsia="Times New Roman"/>
          <w:i/>
          <w:iCs/>
        </w:rPr>
        <w:t xml:space="preserve"> application would </w:t>
      </w:r>
      <w:r w:rsidR="00E627B5">
        <w:rPr>
          <w:rFonts w:eastAsia="Times New Roman"/>
          <w:i/>
          <w:iCs/>
        </w:rPr>
        <w:t xml:space="preserve">a) </w:t>
      </w:r>
      <w:r w:rsidR="00F646B2">
        <w:rPr>
          <w:rFonts w:eastAsia="Times New Roman"/>
          <w:i/>
          <w:iCs/>
        </w:rPr>
        <w:t>have a more harmful effect on the character and appearance of the area</w:t>
      </w:r>
      <w:r w:rsidR="00E627B5">
        <w:rPr>
          <w:rFonts w:eastAsia="Times New Roman"/>
          <w:i/>
          <w:iCs/>
        </w:rPr>
        <w:t xml:space="preserve"> than the previous application</w:t>
      </w:r>
      <w:r w:rsidR="000B17D7">
        <w:rPr>
          <w:rFonts w:eastAsia="Times New Roman"/>
          <w:i/>
          <w:iCs/>
        </w:rPr>
        <w:t>,</w:t>
      </w:r>
      <w:r w:rsidR="00F646B2">
        <w:rPr>
          <w:rFonts w:eastAsia="Times New Roman"/>
          <w:i/>
          <w:iCs/>
        </w:rPr>
        <w:t xml:space="preserve"> and</w:t>
      </w:r>
      <w:r w:rsidR="00E627B5">
        <w:rPr>
          <w:rFonts w:eastAsia="Times New Roman"/>
          <w:i/>
          <w:iCs/>
        </w:rPr>
        <w:t xml:space="preserve"> b)</w:t>
      </w:r>
      <w:r w:rsidR="00F646B2">
        <w:rPr>
          <w:rFonts w:eastAsia="Times New Roman"/>
          <w:i/>
          <w:iCs/>
        </w:rPr>
        <w:t xml:space="preserve"> </w:t>
      </w:r>
      <w:r w:rsidR="000B17D7">
        <w:rPr>
          <w:rFonts w:eastAsia="Times New Roman"/>
          <w:i/>
          <w:iCs/>
        </w:rPr>
        <w:t xml:space="preserve">the </w:t>
      </w:r>
      <w:r w:rsidR="00F646B2">
        <w:rPr>
          <w:rFonts w:eastAsia="Times New Roman"/>
          <w:i/>
          <w:iCs/>
        </w:rPr>
        <w:t>proposed commercial activities</w:t>
      </w:r>
      <w:r w:rsidR="00FA6A7D">
        <w:rPr>
          <w:rFonts w:eastAsia="Times New Roman"/>
          <w:i/>
          <w:iCs/>
        </w:rPr>
        <w:t xml:space="preserve"> would appear to</w:t>
      </w:r>
      <w:r w:rsidR="00F646B2">
        <w:rPr>
          <w:rFonts w:eastAsia="Times New Roman"/>
          <w:i/>
          <w:iCs/>
        </w:rPr>
        <w:t xml:space="preserve"> preclude use of Wilton Hall as a community asset.</w:t>
      </w:r>
    </w:p>
    <w:p w14:paraId="1D3E8C13" w14:textId="73E4D21A" w:rsidR="005E0FE9" w:rsidRPr="005E0FE9" w:rsidRDefault="005E0FE9" w:rsidP="00814467">
      <w:pPr>
        <w:pStyle w:val="ListParagraph"/>
        <w:numPr>
          <w:ilvl w:val="0"/>
          <w:numId w:val="3"/>
        </w:numPr>
        <w:jc w:val="both"/>
        <w:rPr>
          <w:rFonts w:eastAsia="Times New Roman"/>
          <w:i/>
          <w:iCs/>
        </w:rPr>
      </w:pPr>
      <w:r>
        <w:rPr>
          <w:rFonts w:asciiTheme="minorHAnsi" w:eastAsia="Times New Roman" w:hAnsiTheme="minorHAnsi" w:cstheme="minorHAnsi"/>
          <w:b/>
          <w:bCs/>
          <w:i/>
          <w:iCs/>
        </w:rPr>
        <w:lastRenderedPageBreak/>
        <w:t>BPARA</w:t>
      </w:r>
      <w:r w:rsidR="00221FD7" w:rsidRPr="001D5CFD">
        <w:rPr>
          <w:rFonts w:asciiTheme="minorHAnsi" w:eastAsia="Times New Roman" w:hAnsiTheme="minorHAnsi" w:cstheme="minorHAnsi"/>
          <w:b/>
          <w:bCs/>
          <w:i/>
          <w:iCs/>
        </w:rPr>
        <w:t xml:space="preserve"> request</w:t>
      </w:r>
      <w:r w:rsidR="00503236">
        <w:rPr>
          <w:rFonts w:asciiTheme="minorHAnsi" w:eastAsia="Times New Roman" w:hAnsiTheme="minorHAnsi" w:cstheme="minorHAnsi"/>
          <w:b/>
          <w:bCs/>
          <w:i/>
          <w:iCs/>
        </w:rPr>
        <w:t>s</w:t>
      </w:r>
      <w:r w:rsidR="00221FD7" w:rsidRPr="001D5CFD">
        <w:rPr>
          <w:rFonts w:asciiTheme="minorHAnsi" w:eastAsia="Times New Roman" w:hAnsiTheme="minorHAnsi" w:cstheme="minorHAnsi"/>
          <w:b/>
          <w:bCs/>
          <w:i/>
          <w:iCs/>
        </w:rPr>
        <w:t xml:space="preserve"> tha</w:t>
      </w:r>
      <w:r>
        <w:rPr>
          <w:rFonts w:asciiTheme="minorHAnsi" w:eastAsia="Times New Roman" w:hAnsiTheme="minorHAnsi" w:cstheme="minorHAnsi"/>
          <w:b/>
          <w:bCs/>
          <w:i/>
          <w:iCs/>
        </w:rPr>
        <w:t>t:</w:t>
      </w:r>
    </w:p>
    <w:p w14:paraId="261694F4" w14:textId="11892D1C" w:rsidR="00503236" w:rsidRPr="00503236" w:rsidRDefault="00503236" w:rsidP="00503236">
      <w:pPr>
        <w:pStyle w:val="ListParagraph"/>
        <w:numPr>
          <w:ilvl w:val="1"/>
          <w:numId w:val="3"/>
        </w:numPr>
        <w:jc w:val="both"/>
        <w:rPr>
          <w:rFonts w:eastAsia="Times New Roman"/>
          <w:i/>
          <w:iCs/>
        </w:rPr>
      </w:pPr>
      <w:r>
        <w:rPr>
          <w:rFonts w:asciiTheme="minorHAnsi" w:eastAsia="Times New Roman" w:hAnsiTheme="minorHAnsi" w:cstheme="minorHAnsi"/>
          <w:b/>
          <w:bCs/>
          <w:i/>
          <w:iCs/>
        </w:rPr>
        <w:t>A</w:t>
      </w:r>
      <w:r>
        <w:rPr>
          <w:rFonts w:asciiTheme="minorHAnsi" w:eastAsia="Times New Roman" w:hAnsiTheme="minorHAnsi" w:cstheme="minorHAnsi"/>
          <w:b/>
          <w:bCs/>
          <w:i/>
          <w:iCs/>
        </w:rPr>
        <w:t>n acceptable</w:t>
      </w:r>
      <w:r>
        <w:rPr>
          <w:rFonts w:asciiTheme="minorHAnsi" w:eastAsia="Times New Roman" w:hAnsiTheme="minorHAnsi" w:cstheme="minorHAnsi"/>
          <w:b/>
          <w:bCs/>
          <w:i/>
          <w:iCs/>
        </w:rPr>
        <w:t xml:space="preserve"> parking plan is agreed</w:t>
      </w:r>
      <w:r>
        <w:rPr>
          <w:rFonts w:asciiTheme="minorHAnsi" w:eastAsia="Times New Roman" w:hAnsiTheme="minorHAnsi" w:cstheme="minorHAnsi"/>
          <w:b/>
          <w:bCs/>
          <w:i/>
          <w:iCs/>
        </w:rPr>
        <w:t xml:space="preserve"> before any decision is made</w:t>
      </w:r>
      <w:r>
        <w:rPr>
          <w:rFonts w:asciiTheme="minorHAnsi" w:eastAsia="Times New Roman" w:hAnsiTheme="minorHAnsi" w:cstheme="minorHAnsi"/>
          <w:b/>
          <w:bCs/>
          <w:i/>
          <w:iCs/>
        </w:rPr>
        <w:t xml:space="preserve"> – according to information </w:t>
      </w:r>
      <w:r>
        <w:rPr>
          <w:rFonts w:asciiTheme="minorHAnsi" w:eastAsia="Times New Roman" w:hAnsiTheme="minorHAnsi" w:cstheme="minorHAnsi"/>
          <w:b/>
          <w:bCs/>
          <w:i/>
          <w:iCs/>
        </w:rPr>
        <w:t>provided by</w:t>
      </w:r>
      <w:r>
        <w:rPr>
          <w:rFonts w:asciiTheme="minorHAnsi" w:eastAsia="Times New Roman" w:hAnsiTheme="minorHAnsi" w:cstheme="minorHAnsi"/>
          <w:b/>
          <w:bCs/>
          <w:i/>
          <w:iCs/>
        </w:rPr>
        <w:t xml:space="preserve"> a planning consultant to West Bletchley Council at their meeting on 29 June, a site of this size requires a minimum of 156 spaces. It was also reported that the application does not comply with at least 3 provisions of the West Bletchley Council Neighbourhood Plan.</w:t>
      </w:r>
    </w:p>
    <w:p w14:paraId="34F1F156" w14:textId="3B04BF81" w:rsidR="005E0FE9" w:rsidRPr="005E0FE9" w:rsidRDefault="00503236" w:rsidP="005E0FE9">
      <w:pPr>
        <w:pStyle w:val="ListParagraph"/>
        <w:numPr>
          <w:ilvl w:val="1"/>
          <w:numId w:val="3"/>
        </w:numPr>
        <w:jc w:val="both"/>
        <w:rPr>
          <w:rFonts w:eastAsia="Times New Roman"/>
          <w:i/>
          <w:iCs/>
        </w:rPr>
      </w:pPr>
      <w:r>
        <w:rPr>
          <w:rFonts w:asciiTheme="minorHAnsi" w:eastAsia="Times New Roman" w:hAnsiTheme="minorHAnsi" w:cstheme="minorHAnsi"/>
          <w:b/>
          <w:bCs/>
          <w:i/>
          <w:iCs/>
        </w:rPr>
        <w:t>Any</w:t>
      </w:r>
      <w:r w:rsidR="00221FD7" w:rsidRPr="001D5CFD">
        <w:rPr>
          <w:rFonts w:asciiTheme="minorHAnsi" w:eastAsia="Times New Roman" w:hAnsiTheme="minorHAnsi" w:cstheme="minorHAnsi"/>
          <w:b/>
          <w:bCs/>
          <w:i/>
          <w:iCs/>
        </w:rPr>
        <w:t xml:space="preserve"> wedding function be restricted to maximum 350</w:t>
      </w:r>
      <w:r w:rsidR="005E0FE9">
        <w:rPr>
          <w:rFonts w:asciiTheme="minorHAnsi" w:eastAsia="Times New Roman" w:hAnsiTheme="minorHAnsi" w:cstheme="minorHAnsi"/>
          <w:b/>
          <w:bCs/>
          <w:i/>
          <w:iCs/>
        </w:rPr>
        <w:t xml:space="preserve"> standing</w:t>
      </w:r>
      <w:r w:rsidR="00221FD7" w:rsidRPr="001D5CFD">
        <w:rPr>
          <w:rFonts w:asciiTheme="minorHAnsi" w:eastAsia="Times New Roman" w:hAnsiTheme="minorHAnsi" w:cstheme="minorHAnsi"/>
          <w:b/>
          <w:bCs/>
          <w:i/>
          <w:iCs/>
        </w:rPr>
        <w:t xml:space="preserve"> person</w:t>
      </w:r>
      <w:r w:rsidR="000B17D7">
        <w:rPr>
          <w:rFonts w:asciiTheme="minorHAnsi" w:eastAsia="Times New Roman" w:hAnsiTheme="minorHAnsi" w:cstheme="minorHAnsi"/>
          <w:b/>
          <w:bCs/>
          <w:i/>
          <w:iCs/>
        </w:rPr>
        <w:t>s</w:t>
      </w:r>
      <w:r w:rsidR="005E0FE9" w:rsidRPr="005E0FE9">
        <w:rPr>
          <w:rFonts w:asciiTheme="minorHAnsi" w:eastAsia="Times New Roman" w:hAnsiTheme="minorHAnsi" w:cstheme="minorHAnsi"/>
          <w:b/>
          <w:bCs/>
          <w:i/>
          <w:iCs/>
        </w:rPr>
        <w:t xml:space="preserve"> </w:t>
      </w:r>
      <w:r w:rsidR="005E0FE9" w:rsidRPr="001D5CFD">
        <w:rPr>
          <w:rFonts w:asciiTheme="minorHAnsi" w:eastAsia="Times New Roman" w:hAnsiTheme="minorHAnsi" w:cstheme="minorHAnsi"/>
          <w:b/>
          <w:bCs/>
          <w:i/>
          <w:iCs/>
        </w:rPr>
        <w:t>as before</w:t>
      </w:r>
      <w:r w:rsidR="005E0FE9">
        <w:rPr>
          <w:rFonts w:asciiTheme="minorHAnsi" w:eastAsia="Times New Roman" w:hAnsiTheme="minorHAnsi" w:cstheme="minorHAnsi"/>
          <w:b/>
          <w:bCs/>
          <w:i/>
          <w:iCs/>
        </w:rPr>
        <w:t>, with suitab</w:t>
      </w:r>
      <w:r w:rsidR="000B17D7">
        <w:rPr>
          <w:rFonts w:asciiTheme="minorHAnsi" w:eastAsia="Times New Roman" w:hAnsiTheme="minorHAnsi" w:cstheme="minorHAnsi"/>
          <w:b/>
          <w:bCs/>
          <w:i/>
          <w:iCs/>
        </w:rPr>
        <w:t>ly</w:t>
      </w:r>
      <w:r w:rsidR="005E0FE9">
        <w:rPr>
          <w:rFonts w:asciiTheme="minorHAnsi" w:eastAsia="Times New Roman" w:hAnsiTheme="minorHAnsi" w:cstheme="minorHAnsi"/>
          <w:b/>
          <w:bCs/>
          <w:i/>
          <w:iCs/>
        </w:rPr>
        <w:t xml:space="preserve"> reduced number for seated persons</w:t>
      </w:r>
      <w:r w:rsidR="00407754">
        <w:rPr>
          <w:rFonts w:asciiTheme="minorHAnsi" w:eastAsia="Times New Roman" w:hAnsiTheme="minorHAnsi" w:cstheme="minorHAnsi"/>
          <w:b/>
          <w:bCs/>
          <w:i/>
          <w:iCs/>
        </w:rPr>
        <w:t xml:space="preserve"> - paperwork attached to appeal</w:t>
      </w:r>
      <w:r w:rsidR="00E627B5">
        <w:rPr>
          <w:rFonts w:asciiTheme="minorHAnsi" w:eastAsia="Times New Roman" w:hAnsiTheme="minorHAnsi" w:cstheme="minorHAnsi"/>
          <w:b/>
          <w:bCs/>
          <w:i/>
          <w:iCs/>
        </w:rPr>
        <w:t xml:space="preserve"> against refusal of previous application</w:t>
      </w:r>
      <w:r w:rsidR="00407754">
        <w:rPr>
          <w:rFonts w:asciiTheme="minorHAnsi" w:eastAsia="Times New Roman" w:hAnsiTheme="minorHAnsi" w:cstheme="minorHAnsi"/>
          <w:b/>
          <w:bCs/>
          <w:i/>
          <w:iCs/>
        </w:rPr>
        <w:t xml:space="preserve"> shows a limit of 280 persons if dining and dancing.</w:t>
      </w:r>
      <w:r w:rsidR="00C33525">
        <w:rPr>
          <w:rFonts w:asciiTheme="minorHAnsi" w:eastAsia="Times New Roman" w:hAnsiTheme="minorHAnsi" w:cstheme="minorHAnsi"/>
          <w:b/>
          <w:bCs/>
          <w:i/>
          <w:iCs/>
        </w:rPr>
        <w:t xml:space="preserve"> There must be </w:t>
      </w:r>
      <w:r w:rsidR="00137625">
        <w:rPr>
          <w:rFonts w:asciiTheme="minorHAnsi" w:eastAsia="Times New Roman" w:hAnsiTheme="minorHAnsi" w:cstheme="minorHAnsi"/>
          <w:b/>
          <w:bCs/>
          <w:i/>
          <w:iCs/>
        </w:rPr>
        <w:t xml:space="preserve">the </w:t>
      </w:r>
      <w:r w:rsidR="00C33525">
        <w:rPr>
          <w:rFonts w:asciiTheme="minorHAnsi" w:eastAsia="Times New Roman" w:hAnsiTheme="minorHAnsi" w:cstheme="minorHAnsi"/>
          <w:b/>
          <w:bCs/>
          <w:i/>
          <w:iCs/>
        </w:rPr>
        <w:t>required space for dancing by large numbers.</w:t>
      </w:r>
    </w:p>
    <w:p w14:paraId="40433809" w14:textId="38C5ADC0" w:rsidR="005E0FE9" w:rsidRPr="005E0FE9" w:rsidRDefault="005E0FE9" w:rsidP="005E0FE9">
      <w:pPr>
        <w:pStyle w:val="ListParagraph"/>
        <w:numPr>
          <w:ilvl w:val="1"/>
          <w:numId w:val="3"/>
        </w:numPr>
        <w:jc w:val="both"/>
        <w:rPr>
          <w:rFonts w:eastAsia="Times New Roman"/>
          <w:i/>
          <w:iCs/>
        </w:rPr>
      </w:pPr>
      <w:r>
        <w:rPr>
          <w:rFonts w:asciiTheme="minorHAnsi" w:eastAsia="Times New Roman" w:hAnsiTheme="minorHAnsi" w:cstheme="minorHAnsi"/>
          <w:b/>
          <w:bCs/>
          <w:i/>
          <w:iCs/>
        </w:rPr>
        <w:t xml:space="preserve">No </w:t>
      </w:r>
      <w:r w:rsidR="00221FD7" w:rsidRPr="001D5CFD">
        <w:rPr>
          <w:rFonts w:asciiTheme="minorHAnsi" w:eastAsia="Times New Roman" w:hAnsiTheme="minorHAnsi" w:cstheme="minorHAnsi"/>
          <w:b/>
          <w:bCs/>
          <w:i/>
          <w:iCs/>
        </w:rPr>
        <w:t>takeaway facility allowed</w:t>
      </w:r>
      <w:r w:rsidR="00B14768">
        <w:rPr>
          <w:rFonts w:asciiTheme="minorHAnsi" w:eastAsia="Times New Roman" w:hAnsiTheme="minorHAnsi" w:cstheme="minorHAnsi"/>
          <w:b/>
          <w:bCs/>
          <w:i/>
          <w:iCs/>
        </w:rPr>
        <w:t>, except in the event of indoor dining not permitted during a pandemic or similar emergency</w:t>
      </w:r>
      <w:r w:rsidRPr="00F96367">
        <w:rPr>
          <w:rFonts w:asciiTheme="minorHAnsi" w:eastAsia="Times New Roman" w:hAnsiTheme="minorHAnsi" w:cstheme="minorHAnsi"/>
          <w:i/>
          <w:iCs/>
        </w:rPr>
        <w:t>.</w:t>
      </w:r>
      <w:r w:rsidR="004B5AF1" w:rsidRPr="00F96367">
        <w:rPr>
          <w:rFonts w:asciiTheme="minorHAnsi" w:eastAsia="Times New Roman" w:hAnsiTheme="minorHAnsi" w:cstheme="minorHAnsi"/>
          <w:i/>
          <w:iCs/>
        </w:rPr>
        <w:t xml:space="preserve"> </w:t>
      </w:r>
      <w:r w:rsidRPr="00F96367">
        <w:rPr>
          <w:rFonts w:asciiTheme="minorHAnsi" w:eastAsia="Times New Roman" w:hAnsiTheme="minorHAnsi" w:cstheme="minorHAnsi"/>
          <w:b/>
          <w:bCs/>
          <w:i/>
          <w:iCs/>
        </w:rPr>
        <w:t>T</w:t>
      </w:r>
      <w:r w:rsidR="004B5AF1" w:rsidRPr="00F96367">
        <w:rPr>
          <w:rFonts w:asciiTheme="minorHAnsi" w:eastAsia="Times New Roman" w:hAnsiTheme="minorHAnsi" w:cstheme="minorHAnsi"/>
          <w:b/>
          <w:bCs/>
          <w:i/>
          <w:iCs/>
        </w:rPr>
        <w:t xml:space="preserve">here are several takeaway restaurants within a short walking distance of Wilton </w:t>
      </w:r>
      <w:r w:rsidRPr="00F96367">
        <w:rPr>
          <w:rFonts w:asciiTheme="minorHAnsi" w:eastAsia="Times New Roman" w:hAnsiTheme="minorHAnsi" w:cstheme="minorHAnsi"/>
          <w:b/>
          <w:bCs/>
          <w:i/>
          <w:iCs/>
        </w:rPr>
        <w:t>Hall.</w:t>
      </w:r>
    </w:p>
    <w:p w14:paraId="52E33C00" w14:textId="03AF7524" w:rsidR="005E0FE9" w:rsidRPr="00896CF7" w:rsidRDefault="005E0FE9" w:rsidP="005E0FE9">
      <w:pPr>
        <w:pStyle w:val="ListParagraph"/>
        <w:numPr>
          <w:ilvl w:val="1"/>
          <w:numId w:val="3"/>
        </w:numPr>
        <w:jc w:val="both"/>
        <w:rPr>
          <w:rFonts w:eastAsia="Times New Roman"/>
          <w:i/>
          <w:iCs/>
        </w:rPr>
      </w:pPr>
      <w:r>
        <w:rPr>
          <w:rFonts w:asciiTheme="minorHAnsi" w:eastAsia="Times New Roman" w:hAnsiTheme="minorHAnsi" w:cstheme="minorHAnsi"/>
          <w:b/>
          <w:bCs/>
          <w:i/>
          <w:iCs/>
        </w:rPr>
        <w:t>No external dining facility</w:t>
      </w:r>
      <w:r w:rsidR="005F0C99">
        <w:rPr>
          <w:rFonts w:asciiTheme="minorHAnsi" w:eastAsia="Times New Roman" w:hAnsiTheme="minorHAnsi" w:cstheme="minorHAnsi"/>
          <w:b/>
          <w:bCs/>
          <w:i/>
          <w:iCs/>
        </w:rPr>
        <w:t>.</w:t>
      </w:r>
    </w:p>
    <w:p w14:paraId="0C208CA0" w14:textId="26590F8E" w:rsidR="00896CF7" w:rsidRPr="00137625" w:rsidRDefault="00896CF7" w:rsidP="005E0FE9">
      <w:pPr>
        <w:pStyle w:val="ListParagraph"/>
        <w:numPr>
          <w:ilvl w:val="1"/>
          <w:numId w:val="3"/>
        </w:numPr>
        <w:jc w:val="both"/>
        <w:rPr>
          <w:rFonts w:eastAsia="Times New Roman"/>
          <w:i/>
          <w:iCs/>
        </w:rPr>
      </w:pPr>
      <w:r>
        <w:rPr>
          <w:rFonts w:asciiTheme="minorHAnsi" w:eastAsia="Times New Roman" w:hAnsiTheme="minorHAnsi" w:cstheme="minorHAnsi"/>
          <w:b/>
          <w:bCs/>
          <w:i/>
          <w:iCs/>
        </w:rPr>
        <w:t>Hours of operation – reduction in hours of operation, opening no earlier than noon</w:t>
      </w:r>
      <w:r w:rsidR="005F0C99">
        <w:rPr>
          <w:rFonts w:asciiTheme="minorHAnsi" w:eastAsia="Times New Roman" w:hAnsiTheme="minorHAnsi" w:cstheme="minorHAnsi"/>
          <w:b/>
          <w:bCs/>
          <w:i/>
          <w:iCs/>
        </w:rPr>
        <w:t>,</w:t>
      </w:r>
      <w:r>
        <w:rPr>
          <w:rFonts w:asciiTheme="minorHAnsi" w:eastAsia="Times New Roman" w:hAnsiTheme="minorHAnsi" w:cstheme="minorHAnsi"/>
          <w:b/>
          <w:bCs/>
          <w:i/>
          <w:iCs/>
        </w:rPr>
        <w:t xml:space="preserve"> and earlier closure </w:t>
      </w:r>
      <w:r w:rsidR="00E627B5">
        <w:rPr>
          <w:rFonts w:asciiTheme="minorHAnsi" w:eastAsia="Times New Roman" w:hAnsiTheme="minorHAnsi" w:cstheme="minorHAnsi"/>
          <w:b/>
          <w:bCs/>
          <w:i/>
          <w:iCs/>
        </w:rPr>
        <w:t>other than</w:t>
      </w:r>
      <w:r>
        <w:rPr>
          <w:rFonts w:asciiTheme="minorHAnsi" w:eastAsia="Times New Roman" w:hAnsiTheme="minorHAnsi" w:cstheme="minorHAnsi"/>
          <w:b/>
          <w:bCs/>
          <w:i/>
          <w:iCs/>
        </w:rPr>
        <w:t xml:space="preserve"> on Fridays &amp; Saturdays.</w:t>
      </w:r>
    </w:p>
    <w:p w14:paraId="6CD2ECDE" w14:textId="567F8DC0" w:rsidR="00C80744" w:rsidRPr="00221FD7" w:rsidRDefault="001F3189" w:rsidP="005E0FE9">
      <w:pPr>
        <w:pStyle w:val="ListParagraph"/>
        <w:numPr>
          <w:ilvl w:val="1"/>
          <w:numId w:val="3"/>
        </w:numPr>
        <w:jc w:val="both"/>
        <w:rPr>
          <w:rFonts w:eastAsia="Times New Roman"/>
          <w:i/>
          <w:iCs/>
        </w:rPr>
      </w:pPr>
      <w:r w:rsidRPr="00221FD7">
        <w:rPr>
          <w:rFonts w:eastAsia="Times New Roman"/>
          <w:i/>
          <w:iCs/>
        </w:rPr>
        <w:t xml:space="preserve">Should the application be approved by MK Council, we would expect </w:t>
      </w:r>
      <w:r w:rsidRPr="005E0FE9">
        <w:rPr>
          <w:rFonts w:eastAsia="Times New Roman"/>
          <w:b/>
          <w:bCs/>
          <w:i/>
          <w:iCs/>
        </w:rPr>
        <w:t>strict enforceable conditions</w:t>
      </w:r>
      <w:r w:rsidR="00221FD7">
        <w:rPr>
          <w:rFonts w:eastAsia="Times New Roman"/>
          <w:i/>
          <w:iCs/>
        </w:rPr>
        <w:t xml:space="preserve"> </w:t>
      </w:r>
      <w:r w:rsidR="00221FD7" w:rsidRPr="00221FD7">
        <w:rPr>
          <w:rFonts w:eastAsia="Times New Roman"/>
          <w:i/>
          <w:iCs/>
        </w:rPr>
        <w:t>are made</w:t>
      </w:r>
      <w:r w:rsidRPr="00221FD7">
        <w:rPr>
          <w:rFonts w:eastAsia="Times New Roman"/>
          <w:i/>
          <w:iCs/>
        </w:rPr>
        <w:t xml:space="preserve"> to cover </w:t>
      </w:r>
      <w:r w:rsidR="005E0FE9">
        <w:rPr>
          <w:rFonts w:eastAsia="Times New Roman"/>
          <w:i/>
          <w:iCs/>
        </w:rPr>
        <w:t>all</w:t>
      </w:r>
      <w:r w:rsidRPr="00221FD7">
        <w:rPr>
          <w:rFonts w:eastAsia="Times New Roman"/>
          <w:i/>
          <w:iCs/>
        </w:rPr>
        <w:t xml:space="preserve"> areas of concern.</w:t>
      </w:r>
    </w:p>
    <w:p w14:paraId="63E1CBD4" w14:textId="2989F358" w:rsidR="007A30A6" w:rsidRDefault="007A30A6" w:rsidP="004B5AF1">
      <w:pPr>
        <w:jc w:val="both"/>
        <w:rPr>
          <w:b/>
          <w:bCs/>
        </w:rPr>
      </w:pPr>
    </w:p>
    <w:p w14:paraId="2C494C50" w14:textId="048084C4" w:rsidR="00B75F51" w:rsidRDefault="00B75F51" w:rsidP="004B5AF1">
      <w:pPr>
        <w:jc w:val="both"/>
      </w:pPr>
      <w:r w:rsidRPr="00B75F51">
        <w:t>Residents pr</w:t>
      </w:r>
      <w:r>
        <w:t>o</w:t>
      </w:r>
      <w:r w:rsidRPr="00B75F51">
        <w:t>tested outside the West Bletc</w:t>
      </w:r>
      <w:r>
        <w:t>h</w:t>
      </w:r>
      <w:r w:rsidRPr="00B75F51">
        <w:t xml:space="preserve">ley </w:t>
      </w:r>
      <w:r>
        <w:t>Council Of</w:t>
      </w:r>
      <w:r w:rsidRPr="00B75F51">
        <w:t>fices on 29 June and g</w:t>
      </w:r>
      <w:r>
        <w:t>r</w:t>
      </w:r>
      <w:r w:rsidRPr="00B75F51">
        <w:t>eeted council</w:t>
      </w:r>
      <w:r>
        <w:t>l</w:t>
      </w:r>
      <w:r w:rsidRPr="00B75F51">
        <w:t>o</w:t>
      </w:r>
      <w:r>
        <w:t>rs</w:t>
      </w:r>
      <w:r w:rsidRPr="00B75F51">
        <w:t xml:space="preserve"> on their arrival</w:t>
      </w:r>
      <w:r>
        <w:t xml:space="preserve"> for </w:t>
      </w:r>
      <w:r w:rsidR="00A202B5">
        <w:t>the</w:t>
      </w:r>
      <w:r>
        <w:t xml:space="preserve"> Full Council meeting at which the application was unanimously turned down.</w:t>
      </w:r>
    </w:p>
    <w:p w14:paraId="23BCF2FA" w14:textId="77777777" w:rsidR="00C967B8" w:rsidRDefault="00C967B8" w:rsidP="004B5AF1">
      <w:pPr>
        <w:jc w:val="both"/>
      </w:pPr>
    </w:p>
    <w:p w14:paraId="51B2369E" w14:textId="734080F1" w:rsidR="008717CC" w:rsidRDefault="007A30A6" w:rsidP="007A30A6">
      <w:pPr>
        <w:pStyle w:val="ListParagraph"/>
        <w:numPr>
          <w:ilvl w:val="0"/>
          <w:numId w:val="7"/>
        </w:numPr>
        <w:ind w:left="284" w:hanging="284"/>
        <w:jc w:val="both"/>
        <w:rPr>
          <w:rFonts w:eastAsia="Times New Roman"/>
          <w:b/>
          <w:bCs/>
        </w:rPr>
      </w:pPr>
      <w:r w:rsidRPr="007A30A6">
        <w:rPr>
          <w:rFonts w:eastAsia="Times New Roman"/>
          <w:b/>
          <w:bCs/>
        </w:rPr>
        <w:t xml:space="preserve">Images – see </w:t>
      </w:r>
      <w:r w:rsidR="00E4351B">
        <w:rPr>
          <w:rFonts w:eastAsia="Times New Roman"/>
          <w:b/>
          <w:bCs/>
        </w:rPr>
        <w:t>overleaf.</w:t>
      </w:r>
    </w:p>
    <w:p w14:paraId="67BA6065" w14:textId="7410EA9D" w:rsidR="00D135D9" w:rsidRDefault="00D135D9" w:rsidP="00D135D9">
      <w:pPr>
        <w:pStyle w:val="ListParagraph"/>
        <w:ind w:left="284"/>
        <w:jc w:val="both"/>
        <w:rPr>
          <w:rFonts w:eastAsia="Times New Roman"/>
          <w:b/>
          <w:bCs/>
        </w:rPr>
      </w:pPr>
    </w:p>
    <w:p w14:paraId="7D064D46" w14:textId="77777777" w:rsidR="0091672C" w:rsidRPr="00B75F51" w:rsidRDefault="00D135D9" w:rsidP="00D135D9">
      <w:pPr>
        <w:rPr>
          <w:b/>
          <w:bCs/>
          <w:lang w:eastAsia="en-US"/>
        </w:rPr>
      </w:pPr>
      <w:r w:rsidRPr="00B75F51">
        <w:rPr>
          <w:b/>
          <w:bCs/>
          <w:lang w:eastAsia="en-US"/>
        </w:rPr>
        <w:t>Angie Ravn-Aagaard</w:t>
      </w:r>
    </w:p>
    <w:p w14:paraId="170FDF41" w14:textId="75CF7548" w:rsidR="00D135D9" w:rsidRPr="00B75F51" w:rsidRDefault="00D135D9" w:rsidP="00D135D9">
      <w:pPr>
        <w:rPr>
          <w:b/>
          <w:bCs/>
          <w:lang w:eastAsia="en-US"/>
        </w:rPr>
      </w:pPr>
      <w:r w:rsidRPr="00B75F51">
        <w:rPr>
          <w:b/>
          <w:bCs/>
          <w:lang w:eastAsia="en-US"/>
        </w:rPr>
        <w:t>Hon Chair of Bletchley Park Area Residents Association (BPARA)</w:t>
      </w:r>
    </w:p>
    <w:p w14:paraId="56F4701E" w14:textId="77777777" w:rsidR="00D135D9" w:rsidRPr="00B75F51" w:rsidRDefault="00D135D9" w:rsidP="00D135D9">
      <w:pPr>
        <w:rPr>
          <w:b/>
          <w:bCs/>
          <w:lang w:eastAsia="en-US"/>
        </w:rPr>
      </w:pPr>
      <w:r w:rsidRPr="00B75F51">
        <w:rPr>
          <w:b/>
          <w:bCs/>
          <w:lang w:eastAsia="en-US"/>
        </w:rPr>
        <w:t xml:space="preserve">Bletchley &amp; Fenny Stratford Town Deal Board Member </w:t>
      </w:r>
    </w:p>
    <w:p w14:paraId="314819FC" w14:textId="4A70B61E" w:rsidR="00D135D9" w:rsidRDefault="00D135D9" w:rsidP="00D135D9"/>
    <w:p w14:paraId="61077F0E" w14:textId="50E4D4AD" w:rsidR="0091672C" w:rsidRDefault="0091672C" w:rsidP="00D135D9">
      <w:pPr>
        <w:rPr>
          <w:lang w:val="en-US"/>
        </w:rPr>
      </w:pPr>
      <w:r>
        <w:t xml:space="preserve">Email: </w:t>
      </w:r>
      <w:hyperlink r:id="rId7" w:history="1">
        <w:r w:rsidRPr="00153CF3">
          <w:rPr>
            <w:rStyle w:val="Hyperlink"/>
            <w:lang w:val="en-US"/>
          </w:rPr>
          <w:t>info@bpara.co.uk</w:t>
        </w:r>
      </w:hyperlink>
    </w:p>
    <w:p w14:paraId="75BFC331" w14:textId="77777777" w:rsidR="0091672C" w:rsidRDefault="0091672C" w:rsidP="00D135D9"/>
    <w:p w14:paraId="3619B097" w14:textId="77777777" w:rsidR="00D135D9" w:rsidRDefault="00A202B5" w:rsidP="00D135D9">
      <w:hyperlink r:id="rId8" w:history="1">
        <w:r w:rsidR="00D135D9">
          <w:rPr>
            <w:rStyle w:val="Hyperlink"/>
            <w:color w:val="3333CC"/>
            <w:lang w:eastAsia="en-US"/>
          </w:rPr>
          <w:t>www.bpara.co.uk/</w:t>
        </w:r>
      </w:hyperlink>
    </w:p>
    <w:p w14:paraId="17CDDD4E" w14:textId="052A7EEE" w:rsidR="00D135D9" w:rsidRDefault="00A202B5" w:rsidP="00D135D9">
      <w:pPr>
        <w:rPr>
          <w:lang w:eastAsia="en-US"/>
        </w:rPr>
      </w:pPr>
      <w:hyperlink r:id="rId9" w:history="1">
        <w:r w:rsidR="00D135D9">
          <w:rPr>
            <w:rStyle w:val="Hyperlink"/>
            <w:color w:val="3333CC"/>
          </w:rPr>
          <w:t>www.facebook.com/BPAResidentsAsst/</w:t>
        </w:r>
      </w:hyperlink>
      <w:r w:rsidR="00D135D9">
        <w:t xml:space="preserve">                                                                                 </w:t>
      </w:r>
      <w:r w:rsidR="00D135D9">
        <w:rPr>
          <w:lang w:eastAsia="en-US"/>
        </w:rPr>
        <w:t>June 2021</w:t>
      </w:r>
    </w:p>
    <w:p w14:paraId="17473322" w14:textId="77777777" w:rsidR="00D135D9" w:rsidRDefault="00D135D9" w:rsidP="00C80744">
      <w:pPr>
        <w:rPr>
          <w:b/>
          <w:bCs/>
          <w:lang w:eastAsia="en-US"/>
        </w:rPr>
      </w:pPr>
    </w:p>
    <w:p w14:paraId="77DD4424" w14:textId="77777777" w:rsidR="0091672C" w:rsidRDefault="0091672C" w:rsidP="00C80744">
      <w:pPr>
        <w:rPr>
          <w:b/>
          <w:bCs/>
          <w:lang w:eastAsia="en-US"/>
        </w:rPr>
      </w:pPr>
    </w:p>
    <w:p w14:paraId="602E4B6A" w14:textId="77777777" w:rsidR="0091672C" w:rsidRDefault="0091672C" w:rsidP="00C80744">
      <w:pPr>
        <w:rPr>
          <w:b/>
          <w:bCs/>
          <w:lang w:eastAsia="en-US"/>
        </w:rPr>
      </w:pPr>
    </w:p>
    <w:p w14:paraId="63632660" w14:textId="77777777" w:rsidR="0091672C" w:rsidRDefault="0091672C" w:rsidP="00C80744">
      <w:pPr>
        <w:rPr>
          <w:b/>
          <w:bCs/>
          <w:lang w:eastAsia="en-US"/>
        </w:rPr>
      </w:pPr>
    </w:p>
    <w:p w14:paraId="18513853" w14:textId="77777777" w:rsidR="0091672C" w:rsidRDefault="0091672C" w:rsidP="00C80744">
      <w:pPr>
        <w:rPr>
          <w:b/>
          <w:bCs/>
          <w:lang w:eastAsia="en-US"/>
        </w:rPr>
      </w:pPr>
    </w:p>
    <w:p w14:paraId="040BA75F" w14:textId="77777777" w:rsidR="0091672C" w:rsidRDefault="0091672C" w:rsidP="00C80744">
      <w:pPr>
        <w:rPr>
          <w:b/>
          <w:bCs/>
          <w:lang w:eastAsia="en-US"/>
        </w:rPr>
      </w:pPr>
    </w:p>
    <w:p w14:paraId="54C123C1" w14:textId="77777777" w:rsidR="0091672C" w:rsidRDefault="0091672C" w:rsidP="00C80744">
      <w:pPr>
        <w:rPr>
          <w:b/>
          <w:bCs/>
          <w:lang w:eastAsia="en-US"/>
        </w:rPr>
      </w:pPr>
    </w:p>
    <w:p w14:paraId="6B14B9F3" w14:textId="77777777" w:rsidR="0091672C" w:rsidRDefault="0091672C" w:rsidP="00C80744">
      <w:pPr>
        <w:rPr>
          <w:b/>
          <w:bCs/>
          <w:lang w:eastAsia="en-US"/>
        </w:rPr>
      </w:pPr>
    </w:p>
    <w:p w14:paraId="36AF1A31" w14:textId="77777777" w:rsidR="0091672C" w:rsidRDefault="0091672C" w:rsidP="00C80744">
      <w:pPr>
        <w:rPr>
          <w:b/>
          <w:bCs/>
          <w:lang w:eastAsia="en-US"/>
        </w:rPr>
      </w:pPr>
    </w:p>
    <w:p w14:paraId="0CDEB736" w14:textId="77777777" w:rsidR="0091672C" w:rsidRDefault="0091672C" w:rsidP="00C80744">
      <w:pPr>
        <w:rPr>
          <w:b/>
          <w:bCs/>
          <w:lang w:eastAsia="en-US"/>
        </w:rPr>
      </w:pPr>
    </w:p>
    <w:p w14:paraId="1793A596" w14:textId="77777777" w:rsidR="0091672C" w:rsidRDefault="0091672C" w:rsidP="00C80744">
      <w:pPr>
        <w:rPr>
          <w:b/>
          <w:bCs/>
          <w:lang w:eastAsia="en-US"/>
        </w:rPr>
      </w:pPr>
    </w:p>
    <w:p w14:paraId="4E146563" w14:textId="77777777" w:rsidR="0091672C" w:rsidRDefault="0091672C" w:rsidP="00C80744">
      <w:pPr>
        <w:rPr>
          <w:b/>
          <w:bCs/>
          <w:lang w:eastAsia="en-US"/>
        </w:rPr>
      </w:pPr>
    </w:p>
    <w:p w14:paraId="47C2D0C4" w14:textId="77777777" w:rsidR="0091672C" w:rsidRDefault="0091672C" w:rsidP="00C80744">
      <w:pPr>
        <w:rPr>
          <w:b/>
          <w:bCs/>
          <w:lang w:eastAsia="en-US"/>
        </w:rPr>
      </w:pPr>
    </w:p>
    <w:p w14:paraId="1A8B6F38" w14:textId="77777777" w:rsidR="0091672C" w:rsidRDefault="0091672C" w:rsidP="00C80744">
      <w:pPr>
        <w:rPr>
          <w:b/>
          <w:bCs/>
          <w:lang w:eastAsia="en-US"/>
        </w:rPr>
      </w:pPr>
    </w:p>
    <w:p w14:paraId="315E55E7" w14:textId="77777777" w:rsidR="0091672C" w:rsidRDefault="0091672C" w:rsidP="00C80744">
      <w:pPr>
        <w:rPr>
          <w:b/>
          <w:bCs/>
          <w:lang w:eastAsia="en-US"/>
        </w:rPr>
      </w:pPr>
    </w:p>
    <w:p w14:paraId="5A625675" w14:textId="77777777" w:rsidR="0091672C" w:rsidRDefault="0091672C" w:rsidP="00C80744">
      <w:pPr>
        <w:rPr>
          <w:b/>
          <w:bCs/>
          <w:lang w:eastAsia="en-US"/>
        </w:rPr>
      </w:pPr>
    </w:p>
    <w:p w14:paraId="33E45050" w14:textId="77777777" w:rsidR="0091672C" w:rsidRDefault="0091672C" w:rsidP="00C80744">
      <w:pPr>
        <w:rPr>
          <w:b/>
          <w:bCs/>
          <w:lang w:eastAsia="en-US"/>
        </w:rPr>
      </w:pPr>
    </w:p>
    <w:p w14:paraId="71A07D11" w14:textId="27CC2DC1" w:rsidR="00732850" w:rsidRDefault="00871D33" w:rsidP="00C80744">
      <w:pPr>
        <w:rPr>
          <w:b/>
          <w:bCs/>
          <w:lang w:eastAsia="en-US"/>
        </w:rPr>
      </w:pPr>
      <w:r>
        <w:rPr>
          <w:b/>
          <w:bCs/>
          <w:lang w:eastAsia="en-US"/>
        </w:rPr>
        <w:t>W</w:t>
      </w:r>
      <w:r w:rsidR="00732850">
        <w:rPr>
          <w:b/>
          <w:bCs/>
          <w:lang w:eastAsia="en-US"/>
        </w:rPr>
        <w:t>ilton Hall Front Carpark</w:t>
      </w:r>
      <w:r w:rsidR="007A30A6">
        <w:rPr>
          <w:b/>
          <w:bCs/>
          <w:lang w:eastAsia="en-US"/>
        </w:rPr>
        <w:t xml:space="preserve"> – disabled spaces next to hall</w:t>
      </w:r>
    </w:p>
    <w:p w14:paraId="7054DC77" w14:textId="77777777" w:rsidR="007A30A6" w:rsidRDefault="007A30A6" w:rsidP="00C80744">
      <w:pPr>
        <w:rPr>
          <w:b/>
          <w:bCs/>
          <w:lang w:eastAsia="en-US"/>
        </w:rPr>
      </w:pPr>
    </w:p>
    <w:p w14:paraId="1ADAB65A" w14:textId="6E8A04CF" w:rsidR="00732850" w:rsidRDefault="004421A8" w:rsidP="00C80744">
      <w:pPr>
        <w:rPr>
          <w:b/>
          <w:bCs/>
          <w:lang w:eastAsia="en-US"/>
        </w:rPr>
      </w:pPr>
      <w:r>
        <w:rPr>
          <w:noProof/>
        </w:rPr>
        <w:drawing>
          <wp:inline distT="0" distB="0" distL="0" distR="0" wp14:anchorId="036A56AB" wp14:editId="3E1869F3">
            <wp:extent cx="2804164" cy="2103120"/>
            <wp:effectExtent l="0" t="0" r="0" b="0"/>
            <wp:docPr id="1" name="Picture 1" descr="A picture containing tree, outdoor, cur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outdoor, curb&#10;&#10;Description automatically generated"/>
                    <pic:cNvPicPr/>
                  </pic:nvPicPr>
                  <pic:blipFill>
                    <a:blip r:embed="rId10"/>
                    <a:stretch>
                      <a:fillRect/>
                    </a:stretch>
                  </pic:blipFill>
                  <pic:spPr>
                    <a:xfrm>
                      <a:off x="0" y="0"/>
                      <a:ext cx="2840082" cy="2130059"/>
                    </a:xfrm>
                    <a:prstGeom prst="rect">
                      <a:avLst/>
                    </a:prstGeom>
                  </pic:spPr>
                </pic:pic>
              </a:graphicData>
            </a:graphic>
          </wp:inline>
        </w:drawing>
      </w:r>
    </w:p>
    <w:p w14:paraId="3FE76DDD" w14:textId="2C6E8A15" w:rsidR="004421A8" w:rsidRDefault="004421A8" w:rsidP="00C80744">
      <w:pPr>
        <w:rPr>
          <w:b/>
          <w:bCs/>
          <w:lang w:eastAsia="en-US"/>
        </w:rPr>
      </w:pPr>
    </w:p>
    <w:p w14:paraId="703B805A" w14:textId="77CF45A5" w:rsidR="004421A8" w:rsidRDefault="007A30A6" w:rsidP="00C80744">
      <w:pPr>
        <w:rPr>
          <w:b/>
          <w:bCs/>
          <w:lang w:eastAsia="en-US"/>
        </w:rPr>
      </w:pPr>
      <w:r>
        <w:rPr>
          <w:b/>
          <w:bCs/>
          <w:lang w:eastAsia="en-US"/>
        </w:rPr>
        <w:t>Wilton Avenue – failure to observe parking restrictions on either side of road</w:t>
      </w:r>
    </w:p>
    <w:p w14:paraId="61543D76" w14:textId="77777777" w:rsidR="007A30A6" w:rsidRDefault="007A30A6" w:rsidP="00C80744">
      <w:pPr>
        <w:rPr>
          <w:noProof/>
        </w:rPr>
      </w:pPr>
    </w:p>
    <w:p w14:paraId="56F967EF" w14:textId="77C6C39C" w:rsidR="004421A8" w:rsidRDefault="004421A8" w:rsidP="00C80744">
      <w:pPr>
        <w:rPr>
          <w:b/>
          <w:bCs/>
          <w:lang w:eastAsia="en-US"/>
        </w:rPr>
      </w:pPr>
      <w:r>
        <w:rPr>
          <w:noProof/>
        </w:rPr>
        <w:drawing>
          <wp:inline distT="0" distB="0" distL="0" distR="0" wp14:anchorId="2F362CE9" wp14:editId="72449500">
            <wp:extent cx="2812416" cy="2109462"/>
            <wp:effectExtent l="0" t="0" r="6985" b="5715"/>
            <wp:docPr id="4" name="Picture 4" descr="A car parked on the side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 parked on the side of a road&#10;&#10;Description automatically generated with medium confidenc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46971" cy="2135380"/>
                    </a:xfrm>
                    <a:prstGeom prst="rect">
                      <a:avLst/>
                    </a:prstGeom>
                    <a:noFill/>
                    <a:ln>
                      <a:noFill/>
                    </a:ln>
                  </pic:spPr>
                </pic:pic>
              </a:graphicData>
            </a:graphic>
          </wp:inline>
        </w:drawing>
      </w:r>
    </w:p>
    <w:p w14:paraId="2AECFA60" w14:textId="604E056C" w:rsidR="007A30A6" w:rsidRDefault="007A30A6" w:rsidP="00C80744">
      <w:pPr>
        <w:rPr>
          <w:b/>
          <w:bCs/>
          <w:lang w:eastAsia="en-US"/>
        </w:rPr>
      </w:pPr>
    </w:p>
    <w:p w14:paraId="3768EB1E" w14:textId="76CA40F3" w:rsidR="007A30A6" w:rsidRDefault="007A30A6" w:rsidP="007A30A6">
      <w:pPr>
        <w:rPr>
          <w:b/>
          <w:bCs/>
          <w:lang w:eastAsia="en-US"/>
        </w:rPr>
      </w:pPr>
      <w:r>
        <w:rPr>
          <w:b/>
          <w:bCs/>
          <w:lang w:eastAsia="en-US"/>
        </w:rPr>
        <w:t>Spur road behind Wilton Hall/Access to St Mary’s Carpark and gated carpark</w:t>
      </w:r>
    </w:p>
    <w:p w14:paraId="2C32E431" w14:textId="4F10A408" w:rsidR="007A30A6" w:rsidRDefault="007A30A6" w:rsidP="00C80744">
      <w:pPr>
        <w:rPr>
          <w:b/>
          <w:bCs/>
          <w:lang w:eastAsia="en-US"/>
        </w:rPr>
      </w:pPr>
    </w:p>
    <w:p w14:paraId="5339B7E9" w14:textId="6F0BBF80" w:rsidR="004421A8" w:rsidRDefault="004421A8" w:rsidP="00C80744">
      <w:pPr>
        <w:rPr>
          <w:b/>
          <w:bCs/>
          <w:lang w:eastAsia="en-US"/>
        </w:rPr>
      </w:pPr>
      <w:r>
        <w:rPr>
          <w:noProof/>
        </w:rPr>
        <w:drawing>
          <wp:inline distT="0" distB="0" distL="0" distR="0" wp14:anchorId="57214524" wp14:editId="64DAEF1B">
            <wp:extent cx="1756924" cy="2359660"/>
            <wp:effectExtent l="0" t="0" r="0" b="2540"/>
            <wp:docPr id="8" name="Picture 8" descr="A picture containing outdoor, ground, grass,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outdoor, ground, grass, way&#10;&#10;Description automatically generated"/>
                    <pic:cNvPicPr/>
                  </pic:nvPicPr>
                  <pic:blipFill>
                    <a:blip r:embed="rId13"/>
                    <a:stretch>
                      <a:fillRect/>
                    </a:stretch>
                  </pic:blipFill>
                  <pic:spPr>
                    <a:xfrm>
                      <a:off x="0" y="0"/>
                      <a:ext cx="1772230" cy="2380218"/>
                    </a:xfrm>
                    <a:prstGeom prst="rect">
                      <a:avLst/>
                    </a:prstGeom>
                  </pic:spPr>
                </pic:pic>
              </a:graphicData>
            </a:graphic>
          </wp:inline>
        </w:drawing>
      </w:r>
      <w:r>
        <w:rPr>
          <w:b/>
          <w:bCs/>
          <w:lang w:eastAsia="en-US"/>
        </w:rPr>
        <w:t xml:space="preserve"> </w:t>
      </w:r>
      <w:r>
        <w:rPr>
          <w:noProof/>
        </w:rPr>
        <w:drawing>
          <wp:inline distT="0" distB="0" distL="0" distR="0" wp14:anchorId="30BE7142" wp14:editId="31A12AC9">
            <wp:extent cx="1747152" cy="2330944"/>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58702" cy="2346353"/>
                    </a:xfrm>
                    <a:prstGeom prst="rect">
                      <a:avLst/>
                    </a:prstGeom>
                  </pic:spPr>
                </pic:pic>
              </a:graphicData>
            </a:graphic>
          </wp:inline>
        </w:drawing>
      </w:r>
    </w:p>
    <w:p w14:paraId="2CB8A134" w14:textId="6980D268" w:rsidR="004421A8" w:rsidRPr="005E0FE9" w:rsidRDefault="004421A8" w:rsidP="00C80744">
      <w:pPr>
        <w:rPr>
          <w:b/>
          <w:bCs/>
          <w:lang w:eastAsia="en-US"/>
        </w:rPr>
      </w:pPr>
    </w:p>
    <w:sectPr w:rsidR="004421A8" w:rsidRPr="005E0F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125E8" w14:textId="77777777" w:rsidR="001865BC" w:rsidRDefault="001865BC" w:rsidP="00FC206D">
      <w:r>
        <w:separator/>
      </w:r>
    </w:p>
  </w:endnote>
  <w:endnote w:type="continuationSeparator" w:id="0">
    <w:p w14:paraId="6BC31B89" w14:textId="77777777" w:rsidR="001865BC" w:rsidRDefault="001865BC" w:rsidP="00FC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A126B" w14:textId="77777777" w:rsidR="001865BC" w:rsidRDefault="001865BC" w:rsidP="00FC206D">
      <w:r>
        <w:separator/>
      </w:r>
    </w:p>
  </w:footnote>
  <w:footnote w:type="continuationSeparator" w:id="0">
    <w:p w14:paraId="0EACACF0" w14:textId="77777777" w:rsidR="001865BC" w:rsidRDefault="001865BC" w:rsidP="00FC2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7295"/>
    <w:multiLevelType w:val="hybridMultilevel"/>
    <w:tmpl w:val="2C80821E"/>
    <w:lvl w:ilvl="0" w:tplc="08090005">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ABC45F9"/>
    <w:multiLevelType w:val="hybridMultilevel"/>
    <w:tmpl w:val="1BD04F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33635"/>
    <w:multiLevelType w:val="hybridMultilevel"/>
    <w:tmpl w:val="B5BC693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8740FF"/>
    <w:multiLevelType w:val="hybridMultilevel"/>
    <w:tmpl w:val="E500C5F4"/>
    <w:lvl w:ilvl="0" w:tplc="08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983B27"/>
    <w:multiLevelType w:val="hybridMultilevel"/>
    <w:tmpl w:val="E8B2B3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7F10A3"/>
    <w:multiLevelType w:val="hybridMultilevel"/>
    <w:tmpl w:val="C548D3E2"/>
    <w:lvl w:ilvl="0" w:tplc="08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E4237D9"/>
    <w:multiLevelType w:val="hybridMultilevel"/>
    <w:tmpl w:val="778A595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2"/>
  </w:num>
  <w:num w:numId="5">
    <w:abstractNumId w:val="0"/>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44"/>
    <w:rsid w:val="0003550C"/>
    <w:rsid w:val="000B17D7"/>
    <w:rsid w:val="000D5A7B"/>
    <w:rsid w:val="00100C49"/>
    <w:rsid w:val="00124AF3"/>
    <w:rsid w:val="00137625"/>
    <w:rsid w:val="001511D3"/>
    <w:rsid w:val="001865BC"/>
    <w:rsid w:val="001D5CFD"/>
    <w:rsid w:val="001F3189"/>
    <w:rsid w:val="00221FD7"/>
    <w:rsid w:val="00231432"/>
    <w:rsid w:val="00295480"/>
    <w:rsid w:val="002B4FF0"/>
    <w:rsid w:val="00301018"/>
    <w:rsid w:val="00314E87"/>
    <w:rsid w:val="0037313B"/>
    <w:rsid w:val="003802FA"/>
    <w:rsid w:val="003A0A18"/>
    <w:rsid w:val="003A3360"/>
    <w:rsid w:val="00402B66"/>
    <w:rsid w:val="00407754"/>
    <w:rsid w:val="004421A8"/>
    <w:rsid w:val="00495E13"/>
    <w:rsid w:val="004B5AF1"/>
    <w:rsid w:val="00503236"/>
    <w:rsid w:val="00505B42"/>
    <w:rsid w:val="00511B8D"/>
    <w:rsid w:val="005A16F2"/>
    <w:rsid w:val="005E0FE9"/>
    <w:rsid w:val="005F0C99"/>
    <w:rsid w:val="00702A8A"/>
    <w:rsid w:val="00715DB9"/>
    <w:rsid w:val="00732850"/>
    <w:rsid w:val="00761E02"/>
    <w:rsid w:val="007A30A6"/>
    <w:rsid w:val="007A645B"/>
    <w:rsid w:val="007B5793"/>
    <w:rsid w:val="007F75DA"/>
    <w:rsid w:val="008717CC"/>
    <w:rsid w:val="00871D33"/>
    <w:rsid w:val="00887629"/>
    <w:rsid w:val="00896CF7"/>
    <w:rsid w:val="0091672C"/>
    <w:rsid w:val="0099685A"/>
    <w:rsid w:val="009E4D4D"/>
    <w:rsid w:val="00A000D5"/>
    <w:rsid w:val="00A202B5"/>
    <w:rsid w:val="00A45227"/>
    <w:rsid w:val="00A60C90"/>
    <w:rsid w:val="00A874F4"/>
    <w:rsid w:val="00A911C6"/>
    <w:rsid w:val="00B14768"/>
    <w:rsid w:val="00B35A3D"/>
    <w:rsid w:val="00B75F51"/>
    <w:rsid w:val="00B80147"/>
    <w:rsid w:val="00B81360"/>
    <w:rsid w:val="00BA23B3"/>
    <w:rsid w:val="00BD3A44"/>
    <w:rsid w:val="00BF0DA7"/>
    <w:rsid w:val="00C33525"/>
    <w:rsid w:val="00C80744"/>
    <w:rsid w:val="00C967B8"/>
    <w:rsid w:val="00CB541B"/>
    <w:rsid w:val="00CB619A"/>
    <w:rsid w:val="00CD79BD"/>
    <w:rsid w:val="00CF0A2F"/>
    <w:rsid w:val="00D009A9"/>
    <w:rsid w:val="00D01499"/>
    <w:rsid w:val="00D11438"/>
    <w:rsid w:val="00D135D9"/>
    <w:rsid w:val="00D352BF"/>
    <w:rsid w:val="00D821BA"/>
    <w:rsid w:val="00DD28FA"/>
    <w:rsid w:val="00DD3140"/>
    <w:rsid w:val="00DF3DDF"/>
    <w:rsid w:val="00E023AE"/>
    <w:rsid w:val="00E26540"/>
    <w:rsid w:val="00E37B72"/>
    <w:rsid w:val="00E4351B"/>
    <w:rsid w:val="00E44853"/>
    <w:rsid w:val="00E51C24"/>
    <w:rsid w:val="00E627B5"/>
    <w:rsid w:val="00EC46CF"/>
    <w:rsid w:val="00EF4248"/>
    <w:rsid w:val="00F646B2"/>
    <w:rsid w:val="00F7049E"/>
    <w:rsid w:val="00F82E6E"/>
    <w:rsid w:val="00F96367"/>
    <w:rsid w:val="00FA6A7D"/>
    <w:rsid w:val="00FC2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1B85"/>
  <w15:chartTrackingRefBased/>
  <w15:docId w15:val="{A4812312-2DAF-4C3E-A4BB-026CE1C8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744"/>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744"/>
    <w:rPr>
      <w:color w:val="0000FF"/>
      <w:u w:val="single"/>
    </w:rPr>
  </w:style>
  <w:style w:type="paragraph" w:styleId="ListParagraph">
    <w:name w:val="List Paragraph"/>
    <w:basedOn w:val="Normal"/>
    <w:uiPriority w:val="34"/>
    <w:qFormat/>
    <w:rsid w:val="00C80744"/>
    <w:pPr>
      <w:ind w:left="720"/>
    </w:pPr>
  </w:style>
  <w:style w:type="paragraph" w:styleId="NoSpacing">
    <w:name w:val="No Spacing"/>
    <w:uiPriority w:val="1"/>
    <w:qFormat/>
    <w:rsid w:val="008717CC"/>
    <w:pPr>
      <w:spacing w:after="0" w:line="240" w:lineRule="auto"/>
    </w:pPr>
    <w:rPr>
      <w:rFonts w:ascii="Calibri" w:hAnsi="Calibri" w:cs="Calibri"/>
      <w:lang w:eastAsia="en-GB"/>
    </w:rPr>
  </w:style>
  <w:style w:type="paragraph" w:styleId="Header">
    <w:name w:val="header"/>
    <w:basedOn w:val="Normal"/>
    <w:link w:val="HeaderChar"/>
    <w:uiPriority w:val="99"/>
    <w:unhideWhenUsed/>
    <w:rsid w:val="00FC206D"/>
    <w:pPr>
      <w:tabs>
        <w:tab w:val="center" w:pos="4513"/>
        <w:tab w:val="right" w:pos="9026"/>
      </w:tabs>
    </w:pPr>
  </w:style>
  <w:style w:type="character" w:customStyle="1" w:styleId="HeaderChar">
    <w:name w:val="Header Char"/>
    <w:basedOn w:val="DefaultParagraphFont"/>
    <w:link w:val="Header"/>
    <w:uiPriority w:val="99"/>
    <w:rsid w:val="00FC206D"/>
    <w:rPr>
      <w:rFonts w:ascii="Calibri" w:hAnsi="Calibri" w:cs="Calibri"/>
      <w:lang w:eastAsia="en-GB"/>
    </w:rPr>
  </w:style>
  <w:style w:type="paragraph" w:styleId="Footer">
    <w:name w:val="footer"/>
    <w:basedOn w:val="Normal"/>
    <w:link w:val="FooterChar"/>
    <w:uiPriority w:val="99"/>
    <w:unhideWhenUsed/>
    <w:rsid w:val="00FC206D"/>
    <w:pPr>
      <w:tabs>
        <w:tab w:val="center" w:pos="4513"/>
        <w:tab w:val="right" w:pos="9026"/>
      </w:tabs>
    </w:pPr>
  </w:style>
  <w:style w:type="character" w:customStyle="1" w:styleId="FooterChar">
    <w:name w:val="Footer Char"/>
    <w:basedOn w:val="DefaultParagraphFont"/>
    <w:link w:val="Footer"/>
    <w:uiPriority w:val="99"/>
    <w:rsid w:val="00FC206D"/>
    <w:rPr>
      <w:rFonts w:ascii="Calibri" w:hAnsi="Calibri" w:cs="Calibri"/>
      <w:lang w:eastAsia="en-GB"/>
    </w:rPr>
  </w:style>
  <w:style w:type="character" w:styleId="FollowedHyperlink">
    <w:name w:val="FollowedHyperlink"/>
    <w:basedOn w:val="DefaultParagraphFont"/>
    <w:uiPriority w:val="99"/>
    <w:semiHidden/>
    <w:unhideWhenUsed/>
    <w:rsid w:val="00702A8A"/>
    <w:rPr>
      <w:color w:val="954F72" w:themeColor="followedHyperlink"/>
      <w:u w:val="single"/>
    </w:rPr>
  </w:style>
  <w:style w:type="character" w:styleId="UnresolvedMention">
    <w:name w:val="Unresolved Mention"/>
    <w:basedOn w:val="DefaultParagraphFont"/>
    <w:uiPriority w:val="99"/>
    <w:semiHidden/>
    <w:unhideWhenUsed/>
    <w:rsid w:val="00916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2991">
      <w:bodyDiv w:val="1"/>
      <w:marLeft w:val="0"/>
      <w:marRight w:val="0"/>
      <w:marTop w:val="0"/>
      <w:marBottom w:val="0"/>
      <w:divBdr>
        <w:top w:val="none" w:sz="0" w:space="0" w:color="auto"/>
        <w:left w:val="none" w:sz="0" w:space="0" w:color="auto"/>
        <w:bottom w:val="none" w:sz="0" w:space="0" w:color="auto"/>
        <w:right w:val="none" w:sz="0" w:space="0" w:color="auto"/>
      </w:divBdr>
    </w:div>
    <w:div w:id="1883471053">
      <w:bodyDiv w:val="1"/>
      <w:marLeft w:val="0"/>
      <w:marRight w:val="0"/>
      <w:marTop w:val="0"/>
      <w:marBottom w:val="0"/>
      <w:divBdr>
        <w:top w:val="none" w:sz="0" w:space="0" w:color="auto"/>
        <w:left w:val="none" w:sz="0" w:space="0" w:color="auto"/>
        <w:bottom w:val="none" w:sz="0" w:space="0" w:color="auto"/>
        <w:right w:val="none" w:sz="0" w:space="0" w:color="auto"/>
      </w:divBdr>
    </w:div>
    <w:div w:id="2014601185">
      <w:bodyDiv w:val="1"/>
      <w:marLeft w:val="0"/>
      <w:marRight w:val="0"/>
      <w:marTop w:val="0"/>
      <w:marBottom w:val="0"/>
      <w:divBdr>
        <w:top w:val="none" w:sz="0" w:space="0" w:color="auto"/>
        <w:left w:val="none" w:sz="0" w:space="0" w:color="auto"/>
        <w:bottom w:val="none" w:sz="0" w:space="0" w:color="auto"/>
        <w:right w:val="none" w:sz="0" w:space="0" w:color="auto"/>
      </w:divBdr>
    </w:div>
    <w:div w:id="2056735144">
      <w:bodyDiv w:val="1"/>
      <w:marLeft w:val="0"/>
      <w:marRight w:val="0"/>
      <w:marTop w:val="0"/>
      <w:marBottom w:val="0"/>
      <w:divBdr>
        <w:top w:val="none" w:sz="0" w:space="0" w:color="auto"/>
        <w:left w:val="none" w:sz="0" w:space="0" w:color="auto"/>
        <w:bottom w:val="none" w:sz="0" w:space="0" w:color="auto"/>
        <w:right w:val="none" w:sz="0" w:space="0" w:color="auto"/>
      </w:divBdr>
    </w:div>
    <w:div w:id="207207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ara.co.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info@bpara.co.uk" TargetMode="External"/><Relationship Id="rId12" Type="http://schemas.openxmlformats.org/officeDocument/2006/relationships/image" Target="cid:f64b86ee-3ab3-46b3-89de-4250dff79ab8@eurprd02.prod.outloo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facebook.com/BPAResidentsAsst/"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5</Pages>
  <Words>2054</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16</cp:revision>
  <cp:lastPrinted>2021-06-29T23:19:00Z</cp:lastPrinted>
  <dcterms:created xsi:type="dcterms:W3CDTF">2021-06-29T07:58:00Z</dcterms:created>
  <dcterms:modified xsi:type="dcterms:W3CDTF">2021-06-29T23:40:00Z</dcterms:modified>
</cp:coreProperties>
</file>