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E3A3C" w14:textId="06C304B4" w:rsidR="009248EC" w:rsidRPr="00C807E1" w:rsidRDefault="00B55055" w:rsidP="00B8048E">
      <w:pPr>
        <w:tabs>
          <w:tab w:val="left" w:pos="2040"/>
        </w:tabs>
        <w:jc w:val="center"/>
        <w:rPr>
          <w:sz w:val="28"/>
          <w:szCs w:val="28"/>
        </w:rPr>
      </w:pPr>
      <w:r w:rsidRPr="00C807E1">
        <w:rPr>
          <w:b/>
          <w:bCs/>
          <w:sz w:val="28"/>
          <w:szCs w:val="28"/>
        </w:rPr>
        <w:t>BPARA</w:t>
      </w:r>
      <w:r w:rsidR="003F3E4B">
        <w:rPr>
          <w:b/>
          <w:bCs/>
          <w:sz w:val="28"/>
          <w:szCs w:val="28"/>
        </w:rPr>
        <w:t xml:space="preserve"> AGM 2023</w:t>
      </w:r>
      <w:r w:rsidRPr="00C807E1">
        <w:rPr>
          <w:b/>
          <w:bCs/>
          <w:sz w:val="28"/>
          <w:szCs w:val="28"/>
        </w:rPr>
        <w:t xml:space="preserve"> </w:t>
      </w:r>
      <w:r w:rsidR="00300F4B" w:rsidRPr="00C807E1">
        <w:rPr>
          <w:b/>
          <w:bCs/>
          <w:sz w:val="28"/>
          <w:szCs w:val="28"/>
        </w:rPr>
        <w:t xml:space="preserve">– </w:t>
      </w:r>
      <w:r w:rsidR="006D7650" w:rsidRPr="00C807E1">
        <w:rPr>
          <w:b/>
          <w:bCs/>
          <w:sz w:val="28"/>
          <w:szCs w:val="28"/>
        </w:rPr>
        <w:t>CHAIR’S REPORT</w:t>
      </w:r>
    </w:p>
    <w:p w14:paraId="3728E06A" w14:textId="77777777" w:rsidR="00DB6D2B" w:rsidRPr="00C807E1" w:rsidRDefault="00DB6D2B" w:rsidP="009248EC">
      <w:pPr>
        <w:rPr>
          <w:sz w:val="28"/>
          <w:szCs w:val="28"/>
        </w:rPr>
      </w:pPr>
    </w:p>
    <w:p w14:paraId="7AFD85B1" w14:textId="20BC7AFF" w:rsidR="003F3E4B" w:rsidRDefault="002413F8" w:rsidP="006D7650">
      <w:pPr>
        <w:jc w:val="both"/>
        <w:rPr>
          <w:sz w:val="28"/>
          <w:szCs w:val="28"/>
        </w:rPr>
      </w:pPr>
      <w:r w:rsidRPr="00C807E1">
        <w:rPr>
          <w:color w:val="000000"/>
          <w:sz w:val="28"/>
          <w:szCs w:val="28"/>
        </w:rPr>
        <w:t xml:space="preserve">As BPARA Chair and COBRA representative on the </w:t>
      </w:r>
      <w:r w:rsidR="006B119F">
        <w:rPr>
          <w:color w:val="000000"/>
          <w:sz w:val="28"/>
          <w:szCs w:val="28"/>
        </w:rPr>
        <w:t xml:space="preserve">Bletchley &amp; Fenny Stratford </w:t>
      </w:r>
      <w:r w:rsidRPr="00C807E1">
        <w:rPr>
          <w:color w:val="000000"/>
          <w:sz w:val="28"/>
          <w:szCs w:val="28"/>
        </w:rPr>
        <w:t xml:space="preserve">Town Deal Board (‘TDB’), I have </w:t>
      </w:r>
      <w:r w:rsidR="00204551" w:rsidRPr="00C807E1">
        <w:rPr>
          <w:color w:val="000000"/>
          <w:sz w:val="28"/>
          <w:szCs w:val="28"/>
        </w:rPr>
        <w:t>attended 80</w:t>
      </w:r>
      <w:r w:rsidRPr="00C807E1">
        <w:rPr>
          <w:color w:val="000000"/>
          <w:sz w:val="28"/>
          <w:szCs w:val="28"/>
        </w:rPr>
        <w:t xml:space="preserve"> meetings in the year to 31 March</w:t>
      </w:r>
      <w:r w:rsidR="001A09DD" w:rsidRPr="00C807E1">
        <w:rPr>
          <w:color w:val="000000"/>
          <w:sz w:val="28"/>
          <w:szCs w:val="28"/>
        </w:rPr>
        <w:t xml:space="preserve"> – 2 of these were in London</w:t>
      </w:r>
      <w:r w:rsidR="003F3E4B">
        <w:rPr>
          <w:color w:val="000000"/>
          <w:sz w:val="28"/>
          <w:szCs w:val="28"/>
        </w:rPr>
        <w:t>;</w:t>
      </w:r>
      <w:r w:rsidR="001A09DD" w:rsidRPr="00C807E1">
        <w:rPr>
          <w:color w:val="000000"/>
          <w:sz w:val="28"/>
          <w:szCs w:val="28"/>
        </w:rPr>
        <w:t xml:space="preserve"> </w:t>
      </w:r>
      <w:r w:rsidR="009E3EB6">
        <w:rPr>
          <w:color w:val="000000"/>
          <w:sz w:val="28"/>
          <w:szCs w:val="28"/>
        </w:rPr>
        <w:t xml:space="preserve">the first </w:t>
      </w:r>
      <w:r w:rsidR="001A09DD" w:rsidRPr="00C807E1">
        <w:rPr>
          <w:color w:val="000000"/>
          <w:sz w:val="28"/>
          <w:szCs w:val="28"/>
        </w:rPr>
        <w:t>at 10 Downing Street</w:t>
      </w:r>
      <w:r w:rsidR="003F3E4B">
        <w:rPr>
          <w:color w:val="000000"/>
          <w:sz w:val="28"/>
          <w:szCs w:val="28"/>
        </w:rPr>
        <w:t xml:space="preserve"> for a Community Champions Reception</w:t>
      </w:r>
      <w:r w:rsidR="006B119F">
        <w:rPr>
          <w:color w:val="000000"/>
          <w:sz w:val="28"/>
          <w:szCs w:val="28"/>
        </w:rPr>
        <w:t xml:space="preserve"> hosted by Rishi Sunak, PM,</w:t>
      </w:r>
      <w:r w:rsidR="001A09DD" w:rsidRPr="00C807E1">
        <w:rPr>
          <w:color w:val="000000"/>
          <w:sz w:val="28"/>
          <w:szCs w:val="28"/>
        </w:rPr>
        <w:t xml:space="preserve"> and</w:t>
      </w:r>
      <w:r w:rsidR="006B119F">
        <w:rPr>
          <w:color w:val="000000"/>
          <w:sz w:val="28"/>
          <w:szCs w:val="28"/>
        </w:rPr>
        <w:t xml:space="preserve"> then</w:t>
      </w:r>
      <w:r w:rsidR="003F3E4B">
        <w:rPr>
          <w:color w:val="000000"/>
          <w:sz w:val="28"/>
          <w:szCs w:val="28"/>
        </w:rPr>
        <w:t xml:space="preserve"> the</w:t>
      </w:r>
      <w:r w:rsidR="001A09DD" w:rsidRPr="00C807E1">
        <w:rPr>
          <w:color w:val="000000"/>
          <w:sz w:val="28"/>
          <w:szCs w:val="28"/>
        </w:rPr>
        <w:t xml:space="preserve"> Houses of Parliament for a Housing Round Table</w:t>
      </w:r>
      <w:r w:rsidR="003F3E4B">
        <w:rPr>
          <w:color w:val="000000"/>
          <w:sz w:val="28"/>
          <w:szCs w:val="28"/>
        </w:rPr>
        <w:t>, chaired by the Housing Minister</w:t>
      </w:r>
      <w:r w:rsidR="001A09DD" w:rsidRPr="00C807E1">
        <w:rPr>
          <w:color w:val="000000"/>
          <w:sz w:val="28"/>
          <w:szCs w:val="28"/>
        </w:rPr>
        <w:t>.</w:t>
      </w:r>
      <w:r w:rsidRPr="00C807E1">
        <w:rPr>
          <w:color w:val="000000"/>
          <w:sz w:val="28"/>
          <w:szCs w:val="28"/>
        </w:rPr>
        <w:t xml:space="preserve"> </w:t>
      </w:r>
      <w:r w:rsidR="001A09DD" w:rsidRPr="00C807E1">
        <w:rPr>
          <w:sz w:val="28"/>
          <w:szCs w:val="28"/>
        </w:rPr>
        <w:t>In my photo with the P</w:t>
      </w:r>
      <w:r w:rsidR="006B119F">
        <w:rPr>
          <w:sz w:val="28"/>
          <w:szCs w:val="28"/>
        </w:rPr>
        <w:t>M</w:t>
      </w:r>
      <w:r w:rsidR="001A09DD" w:rsidRPr="00C807E1">
        <w:rPr>
          <w:sz w:val="28"/>
          <w:szCs w:val="28"/>
        </w:rPr>
        <w:t xml:space="preserve">, I am wearing my </w:t>
      </w:r>
      <w:r w:rsidR="006D7650" w:rsidRPr="00C807E1">
        <w:rPr>
          <w:sz w:val="28"/>
          <w:szCs w:val="28"/>
        </w:rPr>
        <w:t>BPARA</w:t>
      </w:r>
      <w:r w:rsidR="001A09DD" w:rsidRPr="00C807E1">
        <w:rPr>
          <w:sz w:val="28"/>
          <w:szCs w:val="28"/>
        </w:rPr>
        <w:t xml:space="preserve"> badge (BPARA and </w:t>
      </w:r>
      <w:r w:rsidR="003F3E4B">
        <w:rPr>
          <w:sz w:val="28"/>
          <w:szCs w:val="28"/>
        </w:rPr>
        <w:t>COBRA</w:t>
      </w:r>
      <w:r w:rsidR="001A09DD" w:rsidRPr="00C807E1">
        <w:rPr>
          <w:sz w:val="28"/>
          <w:szCs w:val="28"/>
        </w:rPr>
        <w:t xml:space="preserve"> are non-political), and I also left a Newsletter and flyer </w:t>
      </w:r>
      <w:r w:rsidR="006B119F">
        <w:rPr>
          <w:sz w:val="28"/>
          <w:szCs w:val="28"/>
        </w:rPr>
        <w:t xml:space="preserve">as </w:t>
      </w:r>
      <w:r w:rsidR="003F3E4B">
        <w:rPr>
          <w:sz w:val="28"/>
          <w:szCs w:val="28"/>
        </w:rPr>
        <w:t xml:space="preserve">the PM had to rush </w:t>
      </w:r>
      <w:r w:rsidR="001A09DD" w:rsidRPr="00C807E1">
        <w:rPr>
          <w:sz w:val="28"/>
          <w:szCs w:val="28"/>
        </w:rPr>
        <w:t>off to see the King</w:t>
      </w:r>
      <w:r w:rsidR="006B119F">
        <w:rPr>
          <w:sz w:val="28"/>
          <w:szCs w:val="28"/>
        </w:rPr>
        <w:t>!</w:t>
      </w:r>
    </w:p>
    <w:p w14:paraId="4AC42275" w14:textId="77777777" w:rsidR="003F3E4B" w:rsidRDefault="003F3E4B" w:rsidP="006D7650">
      <w:pPr>
        <w:jc w:val="both"/>
        <w:rPr>
          <w:sz w:val="28"/>
          <w:szCs w:val="28"/>
        </w:rPr>
      </w:pPr>
    </w:p>
    <w:p w14:paraId="5668A2A1" w14:textId="6AFEC478" w:rsidR="006D7650" w:rsidRPr="00C807E1" w:rsidRDefault="001A09DD" w:rsidP="006D7650">
      <w:pPr>
        <w:jc w:val="both"/>
        <w:rPr>
          <w:sz w:val="28"/>
          <w:szCs w:val="28"/>
        </w:rPr>
      </w:pPr>
      <w:r w:rsidRPr="00C807E1">
        <w:rPr>
          <w:sz w:val="28"/>
          <w:szCs w:val="28"/>
        </w:rPr>
        <w:t xml:space="preserve">BPARA </w:t>
      </w:r>
      <w:r w:rsidR="006D7650" w:rsidRPr="00C807E1">
        <w:rPr>
          <w:sz w:val="28"/>
          <w:szCs w:val="28"/>
        </w:rPr>
        <w:t xml:space="preserve">has issued regular newsletters/updates, </w:t>
      </w:r>
      <w:r w:rsidR="00E46B83" w:rsidRPr="00C807E1">
        <w:rPr>
          <w:sz w:val="28"/>
          <w:szCs w:val="28"/>
        </w:rPr>
        <w:t xml:space="preserve">and </w:t>
      </w:r>
      <w:r w:rsidR="006D7650" w:rsidRPr="00C807E1">
        <w:rPr>
          <w:sz w:val="28"/>
          <w:szCs w:val="28"/>
        </w:rPr>
        <w:t xml:space="preserve">you will be pleased to know that I will </w:t>
      </w:r>
      <w:r w:rsidRPr="00C807E1">
        <w:rPr>
          <w:sz w:val="28"/>
          <w:szCs w:val="28"/>
        </w:rPr>
        <w:t xml:space="preserve">try to </w:t>
      </w:r>
      <w:r w:rsidR="006D7650" w:rsidRPr="00C807E1">
        <w:rPr>
          <w:sz w:val="28"/>
          <w:szCs w:val="28"/>
        </w:rPr>
        <w:t>keep my report short and just highlight topics/issues that we have reported on in the past year.</w:t>
      </w:r>
    </w:p>
    <w:p w14:paraId="6B3D027C" w14:textId="77777777" w:rsidR="006D7650" w:rsidRPr="00C807E1" w:rsidRDefault="006D7650" w:rsidP="006D7650">
      <w:pPr>
        <w:jc w:val="both"/>
        <w:rPr>
          <w:sz w:val="28"/>
          <w:szCs w:val="28"/>
        </w:rPr>
      </w:pPr>
    </w:p>
    <w:p w14:paraId="577E4FE9" w14:textId="0733D9F3" w:rsidR="006D7650" w:rsidRPr="00C807E1" w:rsidRDefault="006D7650" w:rsidP="006D7650">
      <w:pPr>
        <w:jc w:val="both"/>
        <w:rPr>
          <w:b/>
          <w:bCs/>
          <w:sz w:val="28"/>
          <w:szCs w:val="28"/>
        </w:rPr>
      </w:pPr>
      <w:r w:rsidRPr="00C807E1">
        <w:rPr>
          <w:b/>
          <w:bCs/>
          <w:sz w:val="28"/>
          <w:szCs w:val="28"/>
        </w:rPr>
        <w:t>Parking</w:t>
      </w:r>
    </w:p>
    <w:p w14:paraId="3026E8BB" w14:textId="781AC397" w:rsidR="001945F3" w:rsidRPr="00C807E1" w:rsidRDefault="00300F4B" w:rsidP="00F0347C">
      <w:pPr>
        <w:jc w:val="both"/>
        <w:rPr>
          <w:sz w:val="28"/>
          <w:szCs w:val="28"/>
          <w:lang w:eastAsia="en-GB"/>
        </w:rPr>
      </w:pPr>
      <w:r w:rsidRPr="00C807E1">
        <w:rPr>
          <w:sz w:val="28"/>
          <w:szCs w:val="28"/>
        </w:rPr>
        <w:t xml:space="preserve">Parking has </w:t>
      </w:r>
      <w:r w:rsidR="006D7650" w:rsidRPr="00C807E1">
        <w:rPr>
          <w:sz w:val="28"/>
          <w:szCs w:val="28"/>
        </w:rPr>
        <w:t xml:space="preserve">always </w:t>
      </w:r>
      <w:r w:rsidRPr="00C807E1">
        <w:rPr>
          <w:sz w:val="28"/>
          <w:szCs w:val="28"/>
        </w:rPr>
        <w:t>been an issue in West Bletchley</w:t>
      </w:r>
      <w:r w:rsidR="001945F3" w:rsidRPr="00C807E1">
        <w:rPr>
          <w:sz w:val="28"/>
          <w:szCs w:val="28"/>
        </w:rPr>
        <w:t xml:space="preserve"> as identified by stakeholders</w:t>
      </w:r>
      <w:r w:rsidR="00F0347C" w:rsidRPr="00C807E1">
        <w:rPr>
          <w:sz w:val="28"/>
          <w:szCs w:val="28"/>
        </w:rPr>
        <w:t xml:space="preserve"> as long ago as 2013 w</w:t>
      </w:r>
      <w:r w:rsidR="001945F3" w:rsidRPr="00C807E1">
        <w:rPr>
          <w:sz w:val="28"/>
          <w:szCs w:val="28"/>
          <w:lang w:eastAsia="en-GB"/>
        </w:rPr>
        <w:t>hen</w:t>
      </w:r>
      <w:r w:rsidR="001945F3" w:rsidRPr="00C807E1">
        <w:rPr>
          <w:b/>
          <w:bCs/>
          <w:sz w:val="28"/>
          <w:szCs w:val="28"/>
          <w:lang w:eastAsia="en-GB"/>
        </w:rPr>
        <w:t xml:space="preserve"> the WBC Neighbourhood Plan</w:t>
      </w:r>
      <w:r w:rsidR="001945F3" w:rsidRPr="00C807E1">
        <w:rPr>
          <w:sz w:val="28"/>
          <w:szCs w:val="28"/>
          <w:lang w:eastAsia="en-GB"/>
        </w:rPr>
        <w:t xml:space="preserve"> was being formulated</w:t>
      </w:r>
      <w:r w:rsidR="00F0347C" w:rsidRPr="00C807E1">
        <w:rPr>
          <w:sz w:val="28"/>
          <w:szCs w:val="28"/>
          <w:lang w:eastAsia="en-GB"/>
        </w:rPr>
        <w:t xml:space="preserve">, </w:t>
      </w:r>
      <w:r w:rsidR="001945F3" w:rsidRPr="00C807E1">
        <w:rPr>
          <w:sz w:val="28"/>
          <w:szCs w:val="28"/>
          <w:lang w:eastAsia="en-GB"/>
        </w:rPr>
        <w:t>and</w:t>
      </w:r>
      <w:r w:rsidR="00F0347C" w:rsidRPr="00C807E1">
        <w:rPr>
          <w:sz w:val="28"/>
          <w:szCs w:val="28"/>
          <w:lang w:eastAsia="en-GB"/>
        </w:rPr>
        <w:t xml:space="preserve"> in</w:t>
      </w:r>
      <w:r w:rsidR="001945F3" w:rsidRPr="00C807E1">
        <w:rPr>
          <w:sz w:val="28"/>
          <w:szCs w:val="28"/>
          <w:lang w:eastAsia="en-GB"/>
        </w:rPr>
        <w:t xml:space="preserve"> Bletchley &amp; Fenny Stratford </w:t>
      </w:r>
      <w:r w:rsidR="00F0347C" w:rsidRPr="00C807E1">
        <w:rPr>
          <w:sz w:val="28"/>
          <w:szCs w:val="28"/>
          <w:lang w:eastAsia="en-GB"/>
        </w:rPr>
        <w:t xml:space="preserve">by </w:t>
      </w:r>
      <w:r w:rsidR="001945F3" w:rsidRPr="00C807E1">
        <w:rPr>
          <w:sz w:val="28"/>
          <w:szCs w:val="28"/>
          <w:lang w:eastAsia="en-GB"/>
        </w:rPr>
        <w:t xml:space="preserve">residents who completed the </w:t>
      </w:r>
      <w:r w:rsidR="001945F3" w:rsidRPr="00C807E1">
        <w:rPr>
          <w:b/>
          <w:bCs/>
          <w:sz w:val="28"/>
          <w:szCs w:val="28"/>
          <w:lang w:eastAsia="en-GB"/>
        </w:rPr>
        <w:t xml:space="preserve">Town Deal questionnaire in Summer 2020. </w:t>
      </w:r>
    </w:p>
    <w:p w14:paraId="22287E1F" w14:textId="430C434D" w:rsidR="006D7650" w:rsidRPr="00C807E1" w:rsidRDefault="001945F3" w:rsidP="002D5112">
      <w:pPr>
        <w:pStyle w:val="ListParagraph"/>
        <w:numPr>
          <w:ilvl w:val="0"/>
          <w:numId w:val="13"/>
        </w:numPr>
        <w:jc w:val="both"/>
        <w:rPr>
          <w:sz w:val="28"/>
          <w:szCs w:val="28"/>
          <w:lang w:eastAsia="en-GB"/>
        </w:rPr>
      </w:pPr>
      <w:r w:rsidRPr="00C807E1">
        <w:rPr>
          <w:sz w:val="28"/>
          <w:szCs w:val="28"/>
        </w:rPr>
        <w:t xml:space="preserve">Parking has had a slot at West Bletchley Council (WBC) Committees over the years - </w:t>
      </w:r>
      <w:r w:rsidR="006D7650" w:rsidRPr="00C807E1">
        <w:rPr>
          <w:sz w:val="28"/>
          <w:szCs w:val="28"/>
        </w:rPr>
        <w:t xml:space="preserve">we even had a Parking Sub-Committee for a while. </w:t>
      </w:r>
    </w:p>
    <w:p w14:paraId="2B358EFF" w14:textId="214C6569" w:rsidR="009D22DD" w:rsidRPr="00C807E1" w:rsidRDefault="009D22DD" w:rsidP="001945F3">
      <w:pPr>
        <w:pStyle w:val="ListParagraph"/>
        <w:numPr>
          <w:ilvl w:val="0"/>
          <w:numId w:val="13"/>
        </w:numPr>
        <w:jc w:val="both"/>
        <w:rPr>
          <w:sz w:val="28"/>
          <w:szCs w:val="28"/>
          <w:lang w:eastAsia="en-GB"/>
        </w:rPr>
      </w:pPr>
      <w:r w:rsidRPr="00C807E1">
        <w:rPr>
          <w:sz w:val="28"/>
          <w:szCs w:val="28"/>
        </w:rPr>
        <w:t>We have the Parking Education Officer, David Baker, who does a splendid job when dealing with many</w:t>
      </w:r>
      <w:r w:rsidR="002413F8" w:rsidRPr="00C807E1">
        <w:rPr>
          <w:sz w:val="28"/>
          <w:szCs w:val="28"/>
        </w:rPr>
        <w:t xml:space="preserve"> of the</w:t>
      </w:r>
      <w:r w:rsidRPr="00C807E1">
        <w:rPr>
          <w:sz w:val="28"/>
          <w:szCs w:val="28"/>
        </w:rPr>
        <w:t xml:space="preserve"> parking issues, particularly in relation to </w:t>
      </w:r>
      <w:r w:rsidRPr="00C807E1">
        <w:rPr>
          <w:b/>
          <w:bCs/>
          <w:sz w:val="28"/>
          <w:szCs w:val="28"/>
        </w:rPr>
        <w:t>educational</w:t>
      </w:r>
      <w:r w:rsidRPr="00C807E1">
        <w:rPr>
          <w:sz w:val="28"/>
          <w:szCs w:val="28"/>
        </w:rPr>
        <w:t xml:space="preserve"> establishments. </w:t>
      </w:r>
    </w:p>
    <w:p w14:paraId="4A989324" w14:textId="3AB3CCB0" w:rsidR="001945F3" w:rsidRPr="00C807E1" w:rsidRDefault="009D22DD" w:rsidP="009A6034">
      <w:pPr>
        <w:numPr>
          <w:ilvl w:val="0"/>
          <w:numId w:val="12"/>
        </w:numPr>
        <w:spacing w:after="160" w:line="259" w:lineRule="auto"/>
        <w:contextualSpacing/>
        <w:jc w:val="both"/>
        <w:rPr>
          <w:sz w:val="28"/>
          <w:szCs w:val="28"/>
        </w:rPr>
      </w:pPr>
      <w:r w:rsidRPr="00C807E1">
        <w:rPr>
          <w:sz w:val="28"/>
          <w:szCs w:val="28"/>
        </w:rPr>
        <w:t xml:space="preserve">The </w:t>
      </w:r>
      <w:r w:rsidR="00DE0B01" w:rsidRPr="00C807E1">
        <w:rPr>
          <w:b/>
          <w:bCs/>
          <w:sz w:val="28"/>
          <w:szCs w:val="28"/>
        </w:rPr>
        <w:t>Station Parking Zone initiative</w:t>
      </w:r>
      <w:r w:rsidRPr="00C807E1">
        <w:rPr>
          <w:b/>
          <w:bCs/>
          <w:sz w:val="28"/>
          <w:szCs w:val="28"/>
        </w:rPr>
        <w:t xml:space="preserve"> </w:t>
      </w:r>
      <w:r w:rsidR="001945F3" w:rsidRPr="00C807E1">
        <w:rPr>
          <w:sz w:val="28"/>
          <w:szCs w:val="28"/>
        </w:rPr>
        <w:t>to deal with commuter parking on residential roads</w:t>
      </w:r>
      <w:r w:rsidR="002413F8" w:rsidRPr="00C807E1">
        <w:rPr>
          <w:sz w:val="28"/>
          <w:szCs w:val="28"/>
        </w:rPr>
        <w:t xml:space="preserve"> within 15 minutes</w:t>
      </w:r>
      <w:r w:rsidR="006B119F">
        <w:rPr>
          <w:sz w:val="28"/>
          <w:szCs w:val="28"/>
        </w:rPr>
        <w:t>’</w:t>
      </w:r>
      <w:r w:rsidR="002413F8" w:rsidRPr="00C807E1">
        <w:rPr>
          <w:sz w:val="28"/>
          <w:szCs w:val="28"/>
        </w:rPr>
        <w:t xml:space="preserve"> walking distance of the rail station</w:t>
      </w:r>
      <w:r w:rsidR="001945F3" w:rsidRPr="00C807E1">
        <w:rPr>
          <w:sz w:val="28"/>
          <w:szCs w:val="28"/>
        </w:rPr>
        <w:t xml:space="preserve"> was</w:t>
      </w:r>
      <w:r w:rsidR="001945F3" w:rsidRPr="00C807E1">
        <w:rPr>
          <w:b/>
          <w:bCs/>
          <w:sz w:val="28"/>
          <w:szCs w:val="28"/>
        </w:rPr>
        <w:t xml:space="preserve"> </w:t>
      </w:r>
      <w:r w:rsidRPr="00C807E1">
        <w:rPr>
          <w:sz w:val="28"/>
          <w:szCs w:val="28"/>
        </w:rPr>
        <w:t>started by</w:t>
      </w:r>
      <w:r w:rsidR="00FC0D97">
        <w:rPr>
          <w:sz w:val="28"/>
          <w:szCs w:val="28"/>
        </w:rPr>
        <w:t xml:space="preserve"> the then</w:t>
      </w:r>
      <w:r w:rsidR="00DE0B01" w:rsidRPr="00C807E1">
        <w:rPr>
          <w:b/>
          <w:bCs/>
          <w:sz w:val="28"/>
          <w:szCs w:val="28"/>
        </w:rPr>
        <w:t xml:space="preserve"> </w:t>
      </w:r>
      <w:r w:rsidR="00FC0D97">
        <w:rPr>
          <w:b/>
          <w:bCs/>
          <w:sz w:val="28"/>
          <w:szCs w:val="28"/>
        </w:rPr>
        <w:t xml:space="preserve">Milton Keynes Council </w:t>
      </w:r>
      <w:r w:rsidR="00FC0D97" w:rsidRPr="006B119F">
        <w:rPr>
          <w:sz w:val="28"/>
          <w:szCs w:val="28"/>
        </w:rPr>
        <w:t>(</w:t>
      </w:r>
      <w:r w:rsidR="00FC0D97">
        <w:rPr>
          <w:sz w:val="28"/>
          <w:szCs w:val="28"/>
        </w:rPr>
        <w:t xml:space="preserve">now City Council – </w:t>
      </w:r>
      <w:r w:rsidR="00DE0B01" w:rsidRPr="00C807E1">
        <w:rPr>
          <w:sz w:val="28"/>
          <w:szCs w:val="28"/>
        </w:rPr>
        <w:t>MK</w:t>
      </w:r>
      <w:r w:rsidRPr="00C807E1">
        <w:rPr>
          <w:sz w:val="28"/>
          <w:szCs w:val="28"/>
        </w:rPr>
        <w:t>C</w:t>
      </w:r>
      <w:r w:rsidR="00DE0B01" w:rsidRPr="00C807E1">
        <w:rPr>
          <w:sz w:val="28"/>
          <w:szCs w:val="28"/>
        </w:rPr>
        <w:t>C</w:t>
      </w:r>
      <w:r w:rsidR="00FC0D97">
        <w:rPr>
          <w:sz w:val="28"/>
          <w:szCs w:val="28"/>
        </w:rPr>
        <w:t>)</w:t>
      </w:r>
      <w:r w:rsidR="00DE0B01" w:rsidRPr="00C807E1">
        <w:rPr>
          <w:sz w:val="28"/>
          <w:szCs w:val="28"/>
        </w:rPr>
        <w:t xml:space="preserve"> with </w:t>
      </w:r>
      <w:r w:rsidRPr="00C807E1">
        <w:rPr>
          <w:sz w:val="28"/>
          <w:szCs w:val="28"/>
        </w:rPr>
        <w:t xml:space="preserve">the </w:t>
      </w:r>
      <w:r w:rsidR="00DE0B01" w:rsidRPr="00C807E1">
        <w:rPr>
          <w:sz w:val="28"/>
          <w:szCs w:val="28"/>
        </w:rPr>
        <w:t>support of WBC in 2019</w:t>
      </w:r>
      <w:r w:rsidR="00DE0B01" w:rsidRPr="00C807E1">
        <w:rPr>
          <w:b/>
          <w:bCs/>
          <w:sz w:val="28"/>
          <w:szCs w:val="28"/>
        </w:rPr>
        <w:t xml:space="preserve"> </w:t>
      </w:r>
      <w:r w:rsidR="001945F3" w:rsidRPr="00C807E1">
        <w:rPr>
          <w:sz w:val="28"/>
          <w:szCs w:val="28"/>
        </w:rPr>
        <w:t>and</w:t>
      </w:r>
      <w:r w:rsidR="001945F3" w:rsidRPr="00C807E1">
        <w:rPr>
          <w:b/>
          <w:bCs/>
          <w:sz w:val="28"/>
          <w:szCs w:val="28"/>
        </w:rPr>
        <w:t xml:space="preserve"> </w:t>
      </w:r>
      <w:r w:rsidRPr="00C807E1">
        <w:rPr>
          <w:sz w:val="28"/>
          <w:szCs w:val="28"/>
        </w:rPr>
        <w:t>is</w:t>
      </w:r>
      <w:r w:rsidRPr="00C807E1">
        <w:rPr>
          <w:b/>
          <w:bCs/>
          <w:sz w:val="28"/>
          <w:szCs w:val="28"/>
        </w:rPr>
        <w:t xml:space="preserve"> </w:t>
      </w:r>
      <w:r w:rsidRPr="00C807E1">
        <w:rPr>
          <w:sz w:val="28"/>
          <w:szCs w:val="28"/>
        </w:rPr>
        <w:t xml:space="preserve">finally being progressed </w:t>
      </w:r>
      <w:r w:rsidR="00DE0B01" w:rsidRPr="00C807E1">
        <w:rPr>
          <w:sz w:val="28"/>
          <w:szCs w:val="28"/>
        </w:rPr>
        <w:t>by MK</w:t>
      </w:r>
      <w:r w:rsidR="00FC0D97">
        <w:rPr>
          <w:sz w:val="28"/>
          <w:szCs w:val="28"/>
        </w:rPr>
        <w:t>CC</w:t>
      </w:r>
      <w:r w:rsidR="006B119F">
        <w:rPr>
          <w:sz w:val="28"/>
          <w:szCs w:val="28"/>
        </w:rPr>
        <w:t>.</w:t>
      </w:r>
      <w:r w:rsidR="009E0DC6" w:rsidRPr="00C807E1">
        <w:rPr>
          <w:sz w:val="28"/>
          <w:szCs w:val="28"/>
        </w:rPr>
        <w:t xml:space="preserve"> Helen Hupton, WBC Clerk, met with the </w:t>
      </w:r>
      <w:r w:rsidR="001945F3" w:rsidRPr="00C807E1">
        <w:rPr>
          <w:sz w:val="28"/>
          <w:szCs w:val="28"/>
        </w:rPr>
        <w:t xml:space="preserve">MKCC </w:t>
      </w:r>
      <w:r w:rsidR="009E0DC6" w:rsidRPr="00C807E1">
        <w:rPr>
          <w:sz w:val="28"/>
          <w:szCs w:val="28"/>
        </w:rPr>
        <w:t>Head of Highways last Friday</w:t>
      </w:r>
      <w:r w:rsidRPr="00C807E1">
        <w:rPr>
          <w:sz w:val="28"/>
          <w:szCs w:val="28"/>
        </w:rPr>
        <w:t>.</w:t>
      </w:r>
      <w:r w:rsidR="00DE0B01" w:rsidRPr="00C807E1">
        <w:rPr>
          <w:sz w:val="28"/>
          <w:szCs w:val="28"/>
        </w:rPr>
        <w:t xml:space="preserve"> </w:t>
      </w:r>
      <w:r w:rsidR="009E0DC6" w:rsidRPr="00C807E1">
        <w:rPr>
          <w:sz w:val="28"/>
          <w:szCs w:val="28"/>
        </w:rPr>
        <w:t>Also under consideration are the s</w:t>
      </w:r>
      <w:r w:rsidR="00974076" w:rsidRPr="00C807E1">
        <w:rPr>
          <w:sz w:val="28"/>
          <w:szCs w:val="28"/>
        </w:rPr>
        <w:t xml:space="preserve">erious problems with commuters parking in </w:t>
      </w:r>
      <w:r w:rsidR="00974076" w:rsidRPr="00C807E1">
        <w:rPr>
          <w:b/>
          <w:bCs/>
          <w:sz w:val="28"/>
          <w:szCs w:val="28"/>
        </w:rPr>
        <w:t xml:space="preserve">Tiltman Lane and Welchman </w:t>
      </w:r>
      <w:r w:rsidR="00204551" w:rsidRPr="00C807E1">
        <w:rPr>
          <w:b/>
          <w:bCs/>
          <w:sz w:val="28"/>
          <w:szCs w:val="28"/>
        </w:rPr>
        <w:t>Court,</w:t>
      </w:r>
      <w:r w:rsidR="00974076" w:rsidRPr="00C807E1">
        <w:rPr>
          <w:sz w:val="28"/>
          <w:szCs w:val="28"/>
        </w:rPr>
        <w:t xml:space="preserve"> </w:t>
      </w:r>
      <w:r w:rsidR="009E0DC6" w:rsidRPr="00C807E1">
        <w:rPr>
          <w:sz w:val="28"/>
          <w:szCs w:val="28"/>
        </w:rPr>
        <w:t>where</w:t>
      </w:r>
      <w:r w:rsidR="002413F8" w:rsidRPr="00C807E1">
        <w:rPr>
          <w:sz w:val="28"/>
          <w:szCs w:val="28"/>
        </w:rPr>
        <w:t xml:space="preserve"> Serco cannot always get through to collect rubbish/recycling</w:t>
      </w:r>
      <w:r w:rsidR="009E0DC6" w:rsidRPr="00C807E1">
        <w:rPr>
          <w:sz w:val="28"/>
          <w:szCs w:val="28"/>
        </w:rPr>
        <w:t xml:space="preserve"> </w:t>
      </w:r>
      <w:r w:rsidR="002413F8" w:rsidRPr="00C807E1">
        <w:rPr>
          <w:sz w:val="28"/>
          <w:szCs w:val="28"/>
        </w:rPr>
        <w:t xml:space="preserve">and </w:t>
      </w:r>
      <w:r w:rsidR="009E0DC6" w:rsidRPr="00C807E1">
        <w:rPr>
          <w:sz w:val="28"/>
          <w:szCs w:val="28"/>
        </w:rPr>
        <w:t xml:space="preserve">the </w:t>
      </w:r>
      <w:r w:rsidR="00974076" w:rsidRPr="00C807E1">
        <w:rPr>
          <w:sz w:val="28"/>
          <w:szCs w:val="28"/>
        </w:rPr>
        <w:t xml:space="preserve">Parking Education Officer </w:t>
      </w:r>
      <w:r w:rsidR="009E0DC6" w:rsidRPr="00C807E1">
        <w:rPr>
          <w:sz w:val="28"/>
          <w:szCs w:val="28"/>
        </w:rPr>
        <w:t xml:space="preserve">is </w:t>
      </w:r>
      <w:r w:rsidR="00974076" w:rsidRPr="00C807E1">
        <w:rPr>
          <w:sz w:val="28"/>
          <w:szCs w:val="28"/>
        </w:rPr>
        <w:t xml:space="preserve">in constant attendance. </w:t>
      </w:r>
      <w:r w:rsidR="001945F3" w:rsidRPr="00C807E1">
        <w:rPr>
          <w:sz w:val="28"/>
          <w:szCs w:val="28"/>
        </w:rPr>
        <w:t xml:space="preserve">We </w:t>
      </w:r>
      <w:r w:rsidR="00E46B83" w:rsidRPr="00C807E1">
        <w:rPr>
          <w:sz w:val="28"/>
          <w:szCs w:val="28"/>
        </w:rPr>
        <w:t>will</w:t>
      </w:r>
      <w:r w:rsidR="001945F3" w:rsidRPr="00C807E1">
        <w:rPr>
          <w:sz w:val="28"/>
          <w:szCs w:val="28"/>
        </w:rPr>
        <w:t xml:space="preserve"> have </w:t>
      </w:r>
      <w:r w:rsidR="003F3E4B">
        <w:rPr>
          <w:sz w:val="28"/>
          <w:szCs w:val="28"/>
        </w:rPr>
        <w:t xml:space="preserve">further </w:t>
      </w:r>
      <w:r w:rsidR="001945F3" w:rsidRPr="00C807E1">
        <w:rPr>
          <w:sz w:val="28"/>
          <w:szCs w:val="28"/>
        </w:rPr>
        <w:t>news to share with you soon.</w:t>
      </w:r>
    </w:p>
    <w:p w14:paraId="4693EB9F" w14:textId="1EC0503C" w:rsidR="00B82409" w:rsidRPr="00C807E1" w:rsidRDefault="001945F3" w:rsidP="009A6034">
      <w:pPr>
        <w:numPr>
          <w:ilvl w:val="0"/>
          <w:numId w:val="12"/>
        </w:numPr>
        <w:spacing w:after="160" w:line="259" w:lineRule="auto"/>
        <w:contextualSpacing/>
        <w:jc w:val="both"/>
        <w:rPr>
          <w:sz w:val="28"/>
          <w:szCs w:val="28"/>
        </w:rPr>
      </w:pPr>
      <w:r w:rsidRPr="00C807E1">
        <w:rPr>
          <w:sz w:val="28"/>
          <w:szCs w:val="28"/>
        </w:rPr>
        <w:t>However, the</w:t>
      </w:r>
      <w:r w:rsidR="00F0347C" w:rsidRPr="00C807E1">
        <w:rPr>
          <w:sz w:val="28"/>
          <w:szCs w:val="28"/>
        </w:rPr>
        <w:t xml:space="preserve"> </w:t>
      </w:r>
      <w:r w:rsidR="009E3EB6" w:rsidRPr="00C807E1">
        <w:rPr>
          <w:sz w:val="28"/>
          <w:szCs w:val="28"/>
        </w:rPr>
        <w:t>unwelcome news</w:t>
      </w:r>
      <w:r w:rsidR="00F0347C" w:rsidRPr="00C807E1">
        <w:rPr>
          <w:sz w:val="28"/>
          <w:szCs w:val="28"/>
        </w:rPr>
        <w:t xml:space="preserve"> is that the</w:t>
      </w:r>
      <w:r w:rsidRPr="00C807E1">
        <w:rPr>
          <w:sz w:val="28"/>
          <w:szCs w:val="28"/>
        </w:rPr>
        <w:t xml:space="preserve"> </w:t>
      </w:r>
      <w:r w:rsidR="00974076" w:rsidRPr="00C807E1">
        <w:rPr>
          <w:sz w:val="28"/>
          <w:szCs w:val="28"/>
        </w:rPr>
        <w:t>MKCC Parking Standard</w:t>
      </w:r>
      <w:r w:rsidRPr="00C807E1">
        <w:rPr>
          <w:sz w:val="28"/>
          <w:szCs w:val="28"/>
        </w:rPr>
        <w:t xml:space="preserve"> has been</w:t>
      </w:r>
      <w:r w:rsidR="00974076" w:rsidRPr="00C807E1">
        <w:rPr>
          <w:sz w:val="28"/>
          <w:szCs w:val="28"/>
        </w:rPr>
        <w:t xml:space="preserve"> revised, and future developments in </w:t>
      </w:r>
      <w:r w:rsidR="00110F25" w:rsidRPr="00C807E1">
        <w:rPr>
          <w:sz w:val="28"/>
          <w:szCs w:val="28"/>
        </w:rPr>
        <w:t xml:space="preserve">the </w:t>
      </w:r>
      <w:r w:rsidR="00974076" w:rsidRPr="00C807E1">
        <w:rPr>
          <w:sz w:val="28"/>
          <w:szCs w:val="28"/>
        </w:rPr>
        <w:t>Sherwood Drive area</w:t>
      </w:r>
      <w:r w:rsidRPr="00C807E1">
        <w:rPr>
          <w:sz w:val="28"/>
          <w:szCs w:val="28"/>
        </w:rPr>
        <w:t>, as well as</w:t>
      </w:r>
      <w:r w:rsidR="00E46B83" w:rsidRPr="00C807E1">
        <w:rPr>
          <w:sz w:val="28"/>
          <w:szCs w:val="28"/>
        </w:rPr>
        <w:t xml:space="preserve"> in</w:t>
      </w:r>
      <w:r w:rsidRPr="00C807E1">
        <w:rPr>
          <w:sz w:val="28"/>
          <w:szCs w:val="28"/>
        </w:rPr>
        <w:t xml:space="preserve"> Central Bletchley,</w:t>
      </w:r>
      <w:r w:rsidR="00974076" w:rsidRPr="00C807E1">
        <w:rPr>
          <w:sz w:val="28"/>
          <w:szCs w:val="28"/>
        </w:rPr>
        <w:t xml:space="preserve"> will be subject to </w:t>
      </w:r>
      <w:r w:rsidR="00974076" w:rsidRPr="00C807E1">
        <w:rPr>
          <w:b/>
          <w:bCs/>
          <w:sz w:val="28"/>
          <w:szCs w:val="28"/>
        </w:rPr>
        <w:t>lower</w:t>
      </w:r>
      <w:r w:rsidR="00974076" w:rsidRPr="00C807E1">
        <w:rPr>
          <w:sz w:val="28"/>
          <w:szCs w:val="28"/>
        </w:rPr>
        <w:t xml:space="preserve"> parking provision</w:t>
      </w:r>
      <w:r w:rsidRPr="00C807E1">
        <w:rPr>
          <w:sz w:val="28"/>
          <w:szCs w:val="28"/>
        </w:rPr>
        <w:t xml:space="preserve"> requirements</w:t>
      </w:r>
      <w:r w:rsidR="00974076" w:rsidRPr="00C807E1">
        <w:rPr>
          <w:sz w:val="28"/>
          <w:szCs w:val="28"/>
        </w:rPr>
        <w:t xml:space="preserve"> </w:t>
      </w:r>
      <w:r w:rsidR="00110F25" w:rsidRPr="00C807E1">
        <w:rPr>
          <w:sz w:val="28"/>
          <w:szCs w:val="28"/>
        </w:rPr>
        <w:t xml:space="preserve">at a time when </w:t>
      </w:r>
      <w:r w:rsidR="00974076" w:rsidRPr="00C807E1">
        <w:rPr>
          <w:sz w:val="28"/>
          <w:szCs w:val="28"/>
        </w:rPr>
        <w:t xml:space="preserve">considerable development will be taking </w:t>
      </w:r>
      <w:r w:rsidR="00974076" w:rsidRPr="00C807E1">
        <w:rPr>
          <w:sz w:val="28"/>
          <w:szCs w:val="28"/>
        </w:rPr>
        <w:lastRenderedPageBreak/>
        <w:t>place here and elsewhere</w:t>
      </w:r>
      <w:r w:rsidR="003F3E4B">
        <w:rPr>
          <w:sz w:val="28"/>
          <w:szCs w:val="28"/>
        </w:rPr>
        <w:t>,</w:t>
      </w:r>
      <w:r w:rsidR="00B33A51" w:rsidRPr="00C807E1">
        <w:rPr>
          <w:sz w:val="28"/>
          <w:szCs w:val="28"/>
        </w:rPr>
        <w:t xml:space="preserve"> such as Salden Chase</w:t>
      </w:r>
      <w:r w:rsidRPr="00C807E1">
        <w:rPr>
          <w:sz w:val="28"/>
          <w:szCs w:val="28"/>
        </w:rPr>
        <w:t>. Rail activity will increase when</w:t>
      </w:r>
      <w:r w:rsidR="00974076" w:rsidRPr="00C807E1">
        <w:rPr>
          <w:sz w:val="28"/>
          <w:szCs w:val="28"/>
        </w:rPr>
        <w:t xml:space="preserve"> </w:t>
      </w:r>
      <w:r w:rsidRPr="00C807E1">
        <w:rPr>
          <w:sz w:val="28"/>
          <w:szCs w:val="28"/>
        </w:rPr>
        <w:t>EWR starts operating in 202</w:t>
      </w:r>
      <w:r w:rsidR="003F3E4B">
        <w:rPr>
          <w:sz w:val="28"/>
          <w:szCs w:val="28"/>
        </w:rPr>
        <w:t>4/</w:t>
      </w:r>
      <w:r w:rsidRPr="00C807E1">
        <w:rPr>
          <w:sz w:val="28"/>
          <w:szCs w:val="28"/>
        </w:rPr>
        <w:t>5.</w:t>
      </w:r>
    </w:p>
    <w:p w14:paraId="15650F95" w14:textId="1DF1088A" w:rsidR="002413F8" w:rsidRPr="00C807E1" w:rsidRDefault="002413F8" w:rsidP="007D3DEF">
      <w:pPr>
        <w:pStyle w:val="ListParagraph"/>
        <w:spacing w:after="160" w:line="259" w:lineRule="auto"/>
        <w:ind w:left="284"/>
        <w:contextualSpacing/>
        <w:jc w:val="both"/>
        <w:rPr>
          <w:rFonts w:eastAsia="Times New Roman"/>
          <w:b/>
          <w:bCs/>
          <w:sz w:val="28"/>
          <w:szCs w:val="28"/>
        </w:rPr>
      </w:pPr>
      <w:r w:rsidRPr="00C807E1">
        <w:rPr>
          <w:rFonts w:eastAsia="Times New Roman"/>
          <w:b/>
          <w:bCs/>
          <w:sz w:val="28"/>
          <w:szCs w:val="28"/>
        </w:rPr>
        <w:t>COBRA – Consortium of Bletchley Residents Associations</w:t>
      </w:r>
    </w:p>
    <w:p w14:paraId="5AE553E8" w14:textId="023A0DD9" w:rsidR="002413F8" w:rsidRPr="00C807E1" w:rsidRDefault="002413F8" w:rsidP="007D3DEF">
      <w:pPr>
        <w:pStyle w:val="ListParagraph"/>
        <w:spacing w:after="160" w:line="259" w:lineRule="auto"/>
        <w:ind w:left="284"/>
        <w:contextualSpacing/>
        <w:jc w:val="both"/>
        <w:rPr>
          <w:rFonts w:eastAsia="Times New Roman"/>
          <w:sz w:val="28"/>
          <w:szCs w:val="28"/>
        </w:rPr>
      </w:pPr>
      <w:r w:rsidRPr="00C807E1">
        <w:rPr>
          <w:rFonts w:eastAsia="Times New Roman"/>
          <w:sz w:val="28"/>
          <w:szCs w:val="28"/>
        </w:rPr>
        <w:t>During lockdown, it was difficult for residents’ associations to operate and BPARA was fortunate that it had a website and email address listing for most members – we also had online meetings. As COBRA representative on the Town Deal Board, I was able to update the 5</w:t>
      </w:r>
      <w:r w:rsidR="003F3E4B">
        <w:rPr>
          <w:rFonts w:eastAsia="Times New Roman"/>
          <w:sz w:val="28"/>
          <w:szCs w:val="28"/>
        </w:rPr>
        <w:t xml:space="preserve"> fellow</w:t>
      </w:r>
      <w:r w:rsidRPr="00C807E1">
        <w:rPr>
          <w:rFonts w:eastAsia="Times New Roman"/>
          <w:sz w:val="28"/>
          <w:szCs w:val="28"/>
        </w:rPr>
        <w:t xml:space="preserve"> associations in the</w:t>
      </w:r>
      <w:r w:rsidR="003F3E4B">
        <w:rPr>
          <w:rFonts w:eastAsia="Times New Roman"/>
          <w:sz w:val="28"/>
          <w:szCs w:val="28"/>
        </w:rPr>
        <w:t xml:space="preserve"> Bletchley &amp; Fenny Stratford Town Council</w:t>
      </w:r>
      <w:r w:rsidRPr="00C807E1">
        <w:rPr>
          <w:rFonts w:eastAsia="Times New Roman"/>
          <w:sz w:val="28"/>
          <w:szCs w:val="28"/>
        </w:rPr>
        <w:t xml:space="preserve"> </w:t>
      </w:r>
      <w:r w:rsidR="003F3E4B">
        <w:rPr>
          <w:rFonts w:eastAsia="Times New Roman"/>
          <w:sz w:val="28"/>
          <w:szCs w:val="28"/>
        </w:rPr>
        <w:t>(</w:t>
      </w:r>
      <w:r w:rsidRPr="00C807E1">
        <w:rPr>
          <w:rFonts w:eastAsia="Times New Roman"/>
          <w:sz w:val="28"/>
          <w:szCs w:val="28"/>
        </w:rPr>
        <w:t>B&amp;FSTC</w:t>
      </w:r>
      <w:r w:rsidR="003F3E4B">
        <w:rPr>
          <w:rFonts w:eastAsia="Times New Roman"/>
          <w:sz w:val="28"/>
          <w:szCs w:val="28"/>
        </w:rPr>
        <w:t>)</w:t>
      </w:r>
      <w:r w:rsidRPr="00C807E1">
        <w:rPr>
          <w:rFonts w:eastAsia="Times New Roman"/>
          <w:sz w:val="28"/>
          <w:szCs w:val="28"/>
        </w:rPr>
        <w:t xml:space="preserve"> area using these methods. </w:t>
      </w:r>
      <w:r w:rsidR="00E46B83" w:rsidRPr="00C807E1">
        <w:rPr>
          <w:rFonts w:eastAsia="Times New Roman"/>
          <w:sz w:val="28"/>
          <w:szCs w:val="28"/>
        </w:rPr>
        <w:t xml:space="preserve">I am now the </w:t>
      </w:r>
      <w:r w:rsidR="0000703C" w:rsidRPr="00C807E1">
        <w:rPr>
          <w:rFonts w:eastAsia="Times New Roman"/>
          <w:sz w:val="28"/>
          <w:szCs w:val="28"/>
        </w:rPr>
        <w:t xml:space="preserve">COBRA </w:t>
      </w:r>
      <w:r w:rsidR="00E46B83" w:rsidRPr="00C807E1">
        <w:rPr>
          <w:rFonts w:eastAsia="Times New Roman"/>
          <w:sz w:val="28"/>
          <w:szCs w:val="28"/>
        </w:rPr>
        <w:t>Chair and</w:t>
      </w:r>
      <w:r w:rsidR="003F3E4B">
        <w:rPr>
          <w:rFonts w:eastAsia="Times New Roman"/>
          <w:sz w:val="28"/>
          <w:szCs w:val="28"/>
        </w:rPr>
        <w:t xml:space="preserve"> </w:t>
      </w:r>
      <w:r w:rsidRPr="00C807E1">
        <w:rPr>
          <w:rFonts w:eastAsia="Times New Roman"/>
          <w:sz w:val="28"/>
          <w:szCs w:val="28"/>
        </w:rPr>
        <w:t xml:space="preserve">COBRA is meeting again on a </w:t>
      </w:r>
      <w:r w:rsidR="00E46B83" w:rsidRPr="00C807E1">
        <w:rPr>
          <w:rFonts w:eastAsia="Times New Roman"/>
          <w:sz w:val="28"/>
          <w:szCs w:val="28"/>
        </w:rPr>
        <w:t>regular</w:t>
      </w:r>
      <w:r w:rsidRPr="00C807E1">
        <w:rPr>
          <w:rFonts w:eastAsia="Times New Roman"/>
          <w:sz w:val="28"/>
          <w:szCs w:val="28"/>
        </w:rPr>
        <w:t xml:space="preserve"> bas</w:t>
      </w:r>
      <w:r w:rsidR="00E46B83" w:rsidRPr="00C807E1">
        <w:rPr>
          <w:rFonts w:eastAsia="Times New Roman"/>
          <w:sz w:val="28"/>
          <w:szCs w:val="28"/>
        </w:rPr>
        <w:t xml:space="preserve">is with the main topics being the Town Deal &amp; </w:t>
      </w:r>
      <w:r w:rsidR="003F3E4B">
        <w:rPr>
          <w:rFonts w:eastAsia="Times New Roman"/>
          <w:sz w:val="28"/>
          <w:szCs w:val="28"/>
        </w:rPr>
        <w:t xml:space="preserve">the </w:t>
      </w:r>
      <w:r w:rsidR="00E46B83" w:rsidRPr="00C807E1">
        <w:rPr>
          <w:rFonts w:eastAsia="Times New Roman"/>
          <w:sz w:val="28"/>
          <w:szCs w:val="28"/>
        </w:rPr>
        <w:t>B&amp;FSTC Neighbourhood Plan</w:t>
      </w:r>
      <w:r w:rsidR="003F3E4B">
        <w:rPr>
          <w:rFonts w:eastAsia="Times New Roman"/>
          <w:sz w:val="28"/>
          <w:szCs w:val="28"/>
        </w:rPr>
        <w:t>.</w:t>
      </w:r>
      <w:r w:rsidR="00E46B83" w:rsidRPr="00C807E1">
        <w:rPr>
          <w:rFonts w:eastAsia="Times New Roman"/>
          <w:sz w:val="28"/>
          <w:szCs w:val="28"/>
        </w:rPr>
        <w:t xml:space="preserve"> </w:t>
      </w:r>
      <w:r w:rsidR="003F3E4B">
        <w:rPr>
          <w:rFonts w:eastAsia="Times New Roman"/>
          <w:sz w:val="28"/>
          <w:szCs w:val="28"/>
        </w:rPr>
        <w:t xml:space="preserve">Members of COBRA are here tonight - </w:t>
      </w:r>
      <w:r w:rsidR="00E46B83" w:rsidRPr="00C807E1">
        <w:rPr>
          <w:rFonts w:eastAsia="Times New Roman"/>
          <w:sz w:val="28"/>
          <w:szCs w:val="28"/>
        </w:rPr>
        <w:t xml:space="preserve">Roger, </w:t>
      </w:r>
      <w:r w:rsidR="003F3E4B">
        <w:rPr>
          <w:rFonts w:eastAsia="Times New Roman"/>
          <w:sz w:val="28"/>
          <w:szCs w:val="28"/>
        </w:rPr>
        <w:t>(</w:t>
      </w:r>
      <w:r w:rsidR="00E46B83" w:rsidRPr="00C807E1">
        <w:rPr>
          <w:rFonts w:eastAsia="Times New Roman"/>
          <w:sz w:val="28"/>
          <w:szCs w:val="28"/>
        </w:rPr>
        <w:t>W</w:t>
      </w:r>
      <w:r w:rsidR="003F3E4B">
        <w:rPr>
          <w:rFonts w:eastAsia="Times New Roman"/>
          <w:sz w:val="28"/>
          <w:szCs w:val="28"/>
        </w:rPr>
        <w:t xml:space="preserve">ater </w:t>
      </w:r>
      <w:r w:rsidR="009E3EB6" w:rsidRPr="00C807E1">
        <w:rPr>
          <w:rFonts w:eastAsia="Times New Roman"/>
          <w:sz w:val="28"/>
          <w:szCs w:val="28"/>
        </w:rPr>
        <w:t>E</w:t>
      </w:r>
      <w:r w:rsidR="009E3EB6">
        <w:rPr>
          <w:rFonts w:eastAsia="Times New Roman"/>
          <w:sz w:val="28"/>
          <w:szCs w:val="28"/>
        </w:rPr>
        <w:t>aton)</w:t>
      </w:r>
      <w:r w:rsidR="003F3E4B">
        <w:rPr>
          <w:rFonts w:eastAsia="Times New Roman"/>
          <w:sz w:val="28"/>
          <w:szCs w:val="28"/>
        </w:rPr>
        <w:t xml:space="preserve"> </w:t>
      </w:r>
      <w:r w:rsidR="00E46B83" w:rsidRPr="00C807E1">
        <w:rPr>
          <w:rFonts w:eastAsia="Times New Roman"/>
          <w:sz w:val="28"/>
          <w:szCs w:val="28"/>
        </w:rPr>
        <w:t xml:space="preserve">&amp; Janice, </w:t>
      </w:r>
      <w:r w:rsidR="003F3E4B">
        <w:rPr>
          <w:rFonts w:eastAsia="Times New Roman"/>
          <w:sz w:val="28"/>
          <w:szCs w:val="28"/>
        </w:rPr>
        <w:t>(</w:t>
      </w:r>
      <w:r w:rsidR="00E46B83" w:rsidRPr="00C807E1">
        <w:rPr>
          <w:rFonts w:eastAsia="Times New Roman"/>
          <w:sz w:val="28"/>
          <w:szCs w:val="28"/>
        </w:rPr>
        <w:t>Leon</w:t>
      </w:r>
      <w:r w:rsidR="003F3E4B">
        <w:rPr>
          <w:rFonts w:eastAsia="Times New Roman"/>
          <w:sz w:val="28"/>
          <w:szCs w:val="28"/>
        </w:rPr>
        <w:t xml:space="preserve"> &amp; Central Bletchley),</w:t>
      </w:r>
      <w:r w:rsidR="00E46B83" w:rsidRPr="00C807E1">
        <w:rPr>
          <w:rFonts w:eastAsia="Times New Roman"/>
          <w:sz w:val="28"/>
          <w:szCs w:val="28"/>
        </w:rPr>
        <w:t xml:space="preserve"> as well as Clare who is assisting COBRA on community engagement, including a new website which will include a link to BPARA’s website</w:t>
      </w:r>
      <w:r w:rsidR="009E3EB6" w:rsidRPr="00C807E1">
        <w:rPr>
          <w:rFonts w:eastAsia="Times New Roman"/>
          <w:sz w:val="28"/>
          <w:szCs w:val="28"/>
        </w:rPr>
        <w:t xml:space="preserve">. </w:t>
      </w:r>
    </w:p>
    <w:p w14:paraId="172D2D8A" w14:textId="77777777" w:rsidR="00E46B83" w:rsidRPr="00C807E1" w:rsidRDefault="00E46B83" w:rsidP="007D3DEF">
      <w:pPr>
        <w:pStyle w:val="ListParagraph"/>
        <w:spacing w:after="160" w:line="259" w:lineRule="auto"/>
        <w:ind w:left="284"/>
        <w:contextualSpacing/>
        <w:jc w:val="both"/>
        <w:rPr>
          <w:rFonts w:eastAsia="Times New Roman"/>
          <w:sz w:val="28"/>
          <w:szCs w:val="28"/>
        </w:rPr>
      </w:pPr>
    </w:p>
    <w:p w14:paraId="0A6D0392" w14:textId="1A6D5980" w:rsidR="00E46B83" w:rsidRPr="00C807E1" w:rsidRDefault="00E46B83" w:rsidP="007D3DEF">
      <w:pPr>
        <w:pStyle w:val="ListParagraph"/>
        <w:spacing w:after="160" w:line="259" w:lineRule="auto"/>
        <w:ind w:left="284"/>
        <w:contextualSpacing/>
        <w:jc w:val="both"/>
        <w:rPr>
          <w:rFonts w:eastAsia="Times New Roman"/>
          <w:b/>
          <w:bCs/>
          <w:sz w:val="28"/>
          <w:szCs w:val="28"/>
        </w:rPr>
      </w:pPr>
      <w:r w:rsidRPr="00C807E1">
        <w:rPr>
          <w:rFonts w:eastAsia="Times New Roman"/>
          <w:b/>
          <w:bCs/>
          <w:sz w:val="28"/>
          <w:szCs w:val="28"/>
        </w:rPr>
        <w:t>Neighbourhood Plan</w:t>
      </w:r>
      <w:r w:rsidR="003F3E4B">
        <w:rPr>
          <w:rFonts w:eastAsia="Times New Roman"/>
          <w:b/>
          <w:bCs/>
          <w:sz w:val="28"/>
          <w:szCs w:val="28"/>
        </w:rPr>
        <w:t>s</w:t>
      </w:r>
    </w:p>
    <w:p w14:paraId="1D7E1E0D" w14:textId="03DAE079" w:rsidR="00E46B83" w:rsidRPr="00C807E1" w:rsidRDefault="00E46B83" w:rsidP="007D3DEF">
      <w:pPr>
        <w:pStyle w:val="ListParagraph"/>
        <w:spacing w:after="160" w:line="259" w:lineRule="auto"/>
        <w:ind w:left="284"/>
        <w:contextualSpacing/>
        <w:jc w:val="both"/>
        <w:rPr>
          <w:rFonts w:eastAsia="Times New Roman"/>
          <w:sz w:val="28"/>
          <w:szCs w:val="28"/>
        </w:rPr>
      </w:pPr>
      <w:r w:rsidRPr="00C807E1">
        <w:rPr>
          <w:rFonts w:eastAsia="Times New Roman"/>
          <w:sz w:val="28"/>
          <w:szCs w:val="28"/>
        </w:rPr>
        <w:t xml:space="preserve">WBC has had a </w:t>
      </w:r>
      <w:r w:rsidR="003F3E4B">
        <w:rPr>
          <w:rFonts w:eastAsia="Times New Roman"/>
          <w:sz w:val="28"/>
          <w:szCs w:val="28"/>
        </w:rPr>
        <w:t>N</w:t>
      </w:r>
      <w:r w:rsidRPr="00C807E1">
        <w:rPr>
          <w:rFonts w:eastAsia="Times New Roman"/>
          <w:sz w:val="28"/>
          <w:szCs w:val="28"/>
        </w:rPr>
        <w:t xml:space="preserve">eighbourhood </w:t>
      </w:r>
      <w:r w:rsidR="003F3E4B">
        <w:rPr>
          <w:rFonts w:eastAsia="Times New Roman"/>
          <w:sz w:val="28"/>
          <w:szCs w:val="28"/>
        </w:rPr>
        <w:t>P</w:t>
      </w:r>
      <w:r w:rsidRPr="00C807E1">
        <w:rPr>
          <w:rFonts w:eastAsia="Times New Roman"/>
          <w:sz w:val="28"/>
          <w:szCs w:val="28"/>
        </w:rPr>
        <w:t>lan</w:t>
      </w:r>
      <w:r w:rsidR="006B119F">
        <w:rPr>
          <w:rFonts w:eastAsia="Times New Roman"/>
          <w:sz w:val="28"/>
          <w:szCs w:val="28"/>
        </w:rPr>
        <w:t xml:space="preserve"> (NP)</w:t>
      </w:r>
      <w:r w:rsidRPr="00C807E1">
        <w:rPr>
          <w:rFonts w:eastAsia="Times New Roman"/>
          <w:sz w:val="28"/>
          <w:szCs w:val="28"/>
        </w:rPr>
        <w:t xml:space="preserve"> since 2019 </w:t>
      </w:r>
      <w:r w:rsidR="001A09DD" w:rsidRPr="00C807E1">
        <w:rPr>
          <w:rFonts w:eastAsia="Times New Roman"/>
          <w:sz w:val="28"/>
          <w:szCs w:val="28"/>
        </w:rPr>
        <w:t>and this</w:t>
      </w:r>
      <w:r w:rsidRPr="00C807E1">
        <w:rPr>
          <w:rFonts w:eastAsia="Times New Roman"/>
          <w:sz w:val="28"/>
          <w:szCs w:val="28"/>
        </w:rPr>
        <w:t xml:space="preserve"> has </w:t>
      </w:r>
      <w:r w:rsidR="0000703C" w:rsidRPr="00C807E1">
        <w:rPr>
          <w:rFonts w:eastAsia="Times New Roman"/>
          <w:sz w:val="28"/>
          <w:szCs w:val="28"/>
        </w:rPr>
        <w:t>been</w:t>
      </w:r>
      <w:r w:rsidRPr="00C807E1">
        <w:rPr>
          <w:rFonts w:eastAsia="Times New Roman"/>
          <w:sz w:val="28"/>
          <w:szCs w:val="28"/>
        </w:rPr>
        <w:t xml:space="preserve"> influen</w:t>
      </w:r>
      <w:r w:rsidR="0000703C" w:rsidRPr="00C807E1">
        <w:rPr>
          <w:rFonts w:eastAsia="Times New Roman"/>
          <w:sz w:val="28"/>
          <w:szCs w:val="28"/>
        </w:rPr>
        <w:t>tial</w:t>
      </w:r>
      <w:r w:rsidRPr="00C807E1">
        <w:rPr>
          <w:rFonts w:eastAsia="Times New Roman"/>
          <w:sz w:val="28"/>
          <w:szCs w:val="28"/>
        </w:rPr>
        <w:t xml:space="preserve"> on development in our area</w:t>
      </w:r>
      <w:r w:rsidR="001A09DD" w:rsidRPr="00C807E1">
        <w:rPr>
          <w:rFonts w:eastAsia="Times New Roman"/>
          <w:sz w:val="28"/>
          <w:szCs w:val="28"/>
        </w:rPr>
        <w:t xml:space="preserve"> (former SERCO site in Sherwood Drive and Police/Fire Station sites)</w:t>
      </w:r>
      <w:r w:rsidR="00C34755" w:rsidRPr="00C807E1">
        <w:rPr>
          <w:rFonts w:eastAsia="Times New Roman"/>
          <w:sz w:val="28"/>
          <w:szCs w:val="28"/>
        </w:rPr>
        <w:t>, and a similar plan for B&amp;FSTC is now in progress</w:t>
      </w:r>
      <w:r w:rsidR="0000703C" w:rsidRPr="00C807E1">
        <w:rPr>
          <w:rFonts w:eastAsia="Times New Roman"/>
          <w:sz w:val="28"/>
          <w:szCs w:val="28"/>
        </w:rPr>
        <w:t>. This is</w:t>
      </w:r>
      <w:r w:rsidR="00C34755" w:rsidRPr="00C807E1">
        <w:rPr>
          <w:rFonts w:eastAsia="Times New Roman"/>
          <w:sz w:val="28"/>
          <w:szCs w:val="28"/>
        </w:rPr>
        <w:t xml:space="preserve"> urgently needed due to the considerable development/redevelopment that will be taking place in this area. The </w:t>
      </w:r>
      <w:r w:rsidR="003F3E4B" w:rsidRPr="00C807E1">
        <w:rPr>
          <w:rFonts w:eastAsia="Times New Roman"/>
          <w:sz w:val="28"/>
          <w:szCs w:val="28"/>
        </w:rPr>
        <w:t xml:space="preserve">B&amp;FSTC </w:t>
      </w:r>
      <w:r w:rsidR="0000703C" w:rsidRPr="00C807E1">
        <w:rPr>
          <w:rFonts w:eastAsia="Times New Roman"/>
          <w:sz w:val="28"/>
          <w:szCs w:val="28"/>
        </w:rPr>
        <w:t>NP has</w:t>
      </w:r>
      <w:r w:rsidR="00C34755" w:rsidRPr="00C807E1">
        <w:rPr>
          <w:rFonts w:eastAsia="Times New Roman"/>
          <w:sz w:val="28"/>
          <w:szCs w:val="28"/>
        </w:rPr>
        <w:t xml:space="preserve"> 2 Task Forces – Development &amp; Environment </w:t>
      </w:r>
      <w:r w:rsidR="0000703C" w:rsidRPr="00C807E1">
        <w:rPr>
          <w:rFonts w:eastAsia="Times New Roman"/>
          <w:sz w:val="28"/>
          <w:szCs w:val="28"/>
        </w:rPr>
        <w:t xml:space="preserve">– to </w:t>
      </w:r>
      <w:r w:rsidR="00C34755" w:rsidRPr="00C807E1">
        <w:rPr>
          <w:rFonts w:eastAsia="Times New Roman"/>
          <w:sz w:val="28"/>
          <w:szCs w:val="28"/>
        </w:rPr>
        <w:t>assis</w:t>
      </w:r>
      <w:r w:rsidR="0000703C" w:rsidRPr="00C807E1">
        <w:rPr>
          <w:rFonts w:eastAsia="Times New Roman"/>
          <w:sz w:val="28"/>
          <w:szCs w:val="28"/>
        </w:rPr>
        <w:t>t</w:t>
      </w:r>
      <w:r w:rsidR="00C34755" w:rsidRPr="00C807E1">
        <w:rPr>
          <w:rFonts w:eastAsia="Times New Roman"/>
          <w:sz w:val="28"/>
          <w:szCs w:val="28"/>
        </w:rPr>
        <w:t xml:space="preserve"> this </w:t>
      </w:r>
      <w:r w:rsidR="00204551" w:rsidRPr="00C807E1">
        <w:rPr>
          <w:rFonts w:eastAsia="Times New Roman"/>
          <w:sz w:val="28"/>
          <w:szCs w:val="28"/>
        </w:rPr>
        <w:t>process.</w:t>
      </w:r>
      <w:r w:rsidR="00C34755" w:rsidRPr="00C807E1">
        <w:rPr>
          <w:rFonts w:eastAsia="Times New Roman"/>
          <w:sz w:val="28"/>
          <w:szCs w:val="28"/>
        </w:rPr>
        <w:t xml:space="preserve"> Valda, BPARA Secretary, and I are involved, as well as some B</w:t>
      </w:r>
      <w:r w:rsidR="006B119F">
        <w:rPr>
          <w:rFonts w:eastAsia="Times New Roman"/>
          <w:sz w:val="28"/>
          <w:szCs w:val="28"/>
        </w:rPr>
        <w:t xml:space="preserve">letchley </w:t>
      </w:r>
      <w:r w:rsidR="00C34755" w:rsidRPr="00C807E1">
        <w:rPr>
          <w:rFonts w:eastAsia="Times New Roman"/>
          <w:sz w:val="28"/>
          <w:szCs w:val="28"/>
        </w:rPr>
        <w:t>&amp;</w:t>
      </w:r>
      <w:r w:rsidR="006B119F">
        <w:rPr>
          <w:rFonts w:eastAsia="Times New Roman"/>
          <w:sz w:val="28"/>
          <w:szCs w:val="28"/>
        </w:rPr>
        <w:t xml:space="preserve"> </w:t>
      </w:r>
      <w:r w:rsidR="00C34755" w:rsidRPr="00C807E1">
        <w:rPr>
          <w:rFonts w:eastAsia="Times New Roman"/>
          <w:sz w:val="28"/>
          <w:szCs w:val="28"/>
        </w:rPr>
        <w:t>F</w:t>
      </w:r>
      <w:r w:rsidR="006B119F">
        <w:rPr>
          <w:rFonts w:eastAsia="Times New Roman"/>
          <w:sz w:val="28"/>
          <w:szCs w:val="28"/>
        </w:rPr>
        <w:t xml:space="preserve">enny </w:t>
      </w:r>
      <w:r w:rsidR="00C34755" w:rsidRPr="00C807E1">
        <w:rPr>
          <w:rFonts w:eastAsia="Times New Roman"/>
          <w:sz w:val="28"/>
          <w:szCs w:val="28"/>
        </w:rPr>
        <w:t>S</w:t>
      </w:r>
      <w:r w:rsidR="006B119F">
        <w:rPr>
          <w:rFonts w:eastAsia="Times New Roman"/>
          <w:sz w:val="28"/>
          <w:szCs w:val="28"/>
        </w:rPr>
        <w:t>tratford</w:t>
      </w:r>
      <w:r w:rsidR="00C34755" w:rsidRPr="00C807E1">
        <w:rPr>
          <w:rFonts w:eastAsia="Times New Roman"/>
          <w:sz w:val="28"/>
          <w:szCs w:val="28"/>
        </w:rPr>
        <w:t xml:space="preserve"> residents here tonight </w:t>
      </w:r>
      <w:r w:rsidR="001A09DD" w:rsidRPr="00C807E1">
        <w:rPr>
          <w:rFonts w:eastAsia="Times New Roman"/>
          <w:sz w:val="28"/>
          <w:szCs w:val="28"/>
        </w:rPr>
        <w:t>–</w:t>
      </w:r>
      <w:r w:rsidR="00C34755" w:rsidRPr="00C807E1">
        <w:rPr>
          <w:rFonts w:eastAsia="Times New Roman"/>
          <w:sz w:val="28"/>
          <w:szCs w:val="28"/>
        </w:rPr>
        <w:t xml:space="preserve"> Mags &amp; Clare.</w:t>
      </w:r>
      <w:r w:rsidR="008F2AE4" w:rsidRPr="00C807E1">
        <w:rPr>
          <w:rFonts w:eastAsia="Times New Roman"/>
          <w:sz w:val="28"/>
          <w:szCs w:val="28"/>
        </w:rPr>
        <w:t xml:space="preserve"> The draft NP will be subject to public </w:t>
      </w:r>
      <w:r w:rsidR="00204551" w:rsidRPr="00C807E1">
        <w:rPr>
          <w:rFonts w:eastAsia="Times New Roman"/>
          <w:sz w:val="28"/>
          <w:szCs w:val="28"/>
        </w:rPr>
        <w:t>consultation</w:t>
      </w:r>
      <w:r w:rsidR="001A09DD" w:rsidRPr="00C807E1">
        <w:rPr>
          <w:rFonts w:eastAsia="Times New Roman"/>
          <w:sz w:val="28"/>
          <w:szCs w:val="28"/>
        </w:rPr>
        <w:t xml:space="preserve"> in due course</w:t>
      </w:r>
      <w:r w:rsidR="00204551" w:rsidRPr="00C807E1">
        <w:rPr>
          <w:rFonts w:eastAsia="Times New Roman"/>
          <w:sz w:val="28"/>
          <w:szCs w:val="28"/>
        </w:rPr>
        <w:t xml:space="preserve">, </w:t>
      </w:r>
      <w:r w:rsidR="001A09DD" w:rsidRPr="00C807E1">
        <w:rPr>
          <w:rFonts w:eastAsia="Times New Roman"/>
          <w:sz w:val="28"/>
          <w:szCs w:val="28"/>
        </w:rPr>
        <w:t>but</w:t>
      </w:r>
      <w:r w:rsidR="00204551" w:rsidRPr="00C807E1">
        <w:rPr>
          <w:rFonts w:eastAsia="Times New Roman"/>
          <w:sz w:val="28"/>
          <w:szCs w:val="28"/>
        </w:rPr>
        <w:t xml:space="preserve"> anybody can get involved now -</w:t>
      </w:r>
      <w:r w:rsidR="008F2AE4" w:rsidRPr="00C807E1">
        <w:rPr>
          <w:rFonts w:eastAsia="Times New Roman"/>
          <w:sz w:val="28"/>
          <w:szCs w:val="28"/>
        </w:rPr>
        <w:t xml:space="preserve"> please see the B&amp;FSTC website. </w:t>
      </w:r>
    </w:p>
    <w:p w14:paraId="03DC56AF" w14:textId="77777777" w:rsidR="00C34755" w:rsidRPr="00C807E1" w:rsidRDefault="00C34755" w:rsidP="007D3DEF">
      <w:pPr>
        <w:pStyle w:val="ListParagraph"/>
        <w:spacing w:after="160" w:line="259" w:lineRule="auto"/>
        <w:ind w:left="284"/>
        <w:contextualSpacing/>
        <w:jc w:val="both"/>
        <w:rPr>
          <w:rFonts w:eastAsia="Times New Roman"/>
          <w:sz w:val="28"/>
          <w:szCs w:val="28"/>
        </w:rPr>
      </w:pPr>
    </w:p>
    <w:p w14:paraId="1A51E0C1" w14:textId="74A6619B" w:rsidR="00C34755" w:rsidRPr="00C807E1" w:rsidRDefault="00C34755" w:rsidP="007D3DEF">
      <w:pPr>
        <w:pStyle w:val="ListParagraph"/>
        <w:spacing w:after="160" w:line="259" w:lineRule="auto"/>
        <w:ind w:left="284"/>
        <w:contextualSpacing/>
        <w:jc w:val="both"/>
        <w:rPr>
          <w:rFonts w:eastAsia="Times New Roman"/>
          <w:b/>
          <w:bCs/>
          <w:sz w:val="28"/>
          <w:szCs w:val="28"/>
        </w:rPr>
      </w:pPr>
      <w:r w:rsidRPr="00C807E1">
        <w:rPr>
          <w:rFonts w:eastAsia="Times New Roman"/>
          <w:b/>
          <w:bCs/>
          <w:sz w:val="28"/>
          <w:szCs w:val="28"/>
        </w:rPr>
        <w:t>Blue Lagoon Nature Reserve</w:t>
      </w:r>
    </w:p>
    <w:p w14:paraId="64512712" w14:textId="752D6270" w:rsidR="00C34755" w:rsidRPr="00C807E1" w:rsidRDefault="00C34755" w:rsidP="007D3DEF">
      <w:pPr>
        <w:pStyle w:val="ListParagraph"/>
        <w:spacing w:after="160" w:line="259" w:lineRule="auto"/>
        <w:ind w:left="284"/>
        <w:contextualSpacing/>
        <w:jc w:val="both"/>
        <w:rPr>
          <w:sz w:val="28"/>
          <w:szCs w:val="28"/>
        </w:rPr>
      </w:pPr>
      <w:r w:rsidRPr="00C807E1">
        <w:rPr>
          <w:sz w:val="28"/>
          <w:szCs w:val="28"/>
        </w:rPr>
        <w:t xml:space="preserve">In addition to the construction of new </w:t>
      </w:r>
      <w:r w:rsidR="00204551" w:rsidRPr="00C807E1">
        <w:rPr>
          <w:sz w:val="28"/>
          <w:szCs w:val="28"/>
        </w:rPr>
        <w:t>red ways</w:t>
      </w:r>
      <w:r w:rsidRPr="00C807E1">
        <w:rPr>
          <w:sz w:val="28"/>
          <w:szCs w:val="28"/>
        </w:rPr>
        <w:t xml:space="preserve"> under the T</w:t>
      </w:r>
      <w:r w:rsidR="006B119F">
        <w:rPr>
          <w:sz w:val="28"/>
          <w:szCs w:val="28"/>
        </w:rPr>
        <w:t xml:space="preserve">own </w:t>
      </w:r>
      <w:r w:rsidRPr="00C807E1">
        <w:rPr>
          <w:sz w:val="28"/>
          <w:szCs w:val="28"/>
        </w:rPr>
        <w:t>D</w:t>
      </w:r>
      <w:r w:rsidR="006B119F">
        <w:rPr>
          <w:sz w:val="28"/>
          <w:szCs w:val="28"/>
        </w:rPr>
        <w:t>eal</w:t>
      </w:r>
      <w:r w:rsidRPr="00C807E1">
        <w:rPr>
          <w:sz w:val="28"/>
          <w:szCs w:val="28"/>
        </w:rPr>
        <w:t xml:space="preserve"> Redway Improvements Project, a Blue Lagoon Users Group has been set up to represent the interests of park users and obtain views on the current and future use of the Blue Lagoon</w:t>
      </w:r>
      <w:r w:rsidR="009E3EB6">
        <w:rPr>
          <w:sz w:val="28"/>
          <w:szCs w:val="28"/>
        </w:rPr>
        <w:t>.</w:t>
      </w:r>
      <w:r w:rsidR="009E3EB6" w:rsidRPr="00C807E1">
        <w:rPr>
          <w:sz w:val="28"/>
          <w:szCs w:val="28"/>
        </w:rPr>
        <w:t xml:space="preserve"> </w:t>
      </w:r>
      <w:r w:rsidRPr="00C807E1">
        <w:rPr>
          <w:sz w:val="28"/>
          <w:szCs w:val="28"/>
        </w:rPr>
        <w:t>BPARA and WBC are represented on this group. Sadly, the Blue Lagoon suffers from anti-social behaviour and lack of investment – MKCC now wishes to address this</w:t>
      </w:r>
      <w:r w:rsidR="008F2AE4" w:rsidRPr="00C807E1">
        <w:rPr>
          <w:sz w:val="28"/>
          <w:szCs w:val="28"/>
        </w:rPr>
        <w:t xml:space="preserve"> </w:t>
      </w:r>
      <w:r w:rsidRPr="00C807E1">
        <w:rPr>
          <w:sz w:val="28"/>
          <w:szCs w:val="28"/>
        </w:rPr>
        <w:t>and is seeking funding from the Heritage Lottery Fund.</w:t>
      </w:r>
    </w:p>
    <w:p w14:paraId="329A3F29" w14:textId="77777777" w:rsidR="00217DBF" w:rsidRPr="00C807E1" w:rsidRDefault="00217DBF" w:rsidP="007D3DEF">
      <w:pPr>
        <w:pStyle w:val="ListParagraph"/>
        <w:spacing w:after="160" w:line="259" w:lineRule="auto"/>
        <w:ind w:left="284"/>
        <w:contextualSpacing/>
        <w:jc w:val="both"/>
        <w:rPr>
          <w:sz w:val="28"/>
          <w:szCs w:val="28"/>
        </w:rPr>
      </w:pPr>
    </w:p>
    <w:p w14:paraId="1EB3CF23" w14:textId="77777777" w:rsidR="00FC0D97" w:rsidRDefault="00FC0D97" w:rsidP="00217DBF">
      <w:pPr>
        <w:pStyle w:val="ListParagraph"/>
        <w:ind w:left="284"/>
        <w:contextualSpacing/>
        <w:jc w:val="both"/>
        <w:rPr>
          <w:rFonts w:eastAsia="Times New Roman"/>
          <w:b/>
          <w:bCs/>
          <w:sz w:val="28"/>
          <w:szCs w:val="28"/>
        </w:rPr>
      </w:pPr>
    </w:p>
    <w:p w14:paraId="6A42CF68" w14:textId="77777777" w:rsidR="00FC0D97" w:rsidRDefault="00FC0D97" w:rsidP="00217DBF">
      <w:pPr>
        <w:pStyle w:val="ListParagraph"/>
        <w:ind w:left="284"/>
        <w:contextualSpacing/>
        <w:jc w:val="both"/>
        <w:rPr>
          <w:rFonts w:eastAsia="Times New Roman"/>
          <w:b/>
          <w:bCs/>
          <w:sz w:val="28"/>
          <w:szCs w:val="28"/>
        </w:rPr>
      </w:pPr>
    </w:p>
    <w:p w14:paraId="7710E82C" w14:textId="731E3E24" w:rsidR="00217DBF" w:rsidRPr="00C807E1" w:rsidRDefault="00217DBF" w:rsidP="00217DBF">
      <w:pPr>
        <w:pStyle w:val="ListParagraph"/>
        <w:ind w:left="284"/>
        <w:contextualSpacing/>
        <w:jc w:val="both"/>
        <w:rPr>
          <w:rFonts w:eastAsia="Times New Roman"/>
          <w:b/>
          <w:bCs/>
          <w:sz w:val="28"/>
          <w:szCs w:val="28"/>
        </w:rPr>
      </w:pPr>
      <w:r w:rsidRPr="00C807E1">
        <w:rPr>
          <w:rFonts w:eastAsia="Times New Roman"/>
          <w:b/>
          <w:bCs/>
          <w:sz w:val="28"/>
          <w:szCs w:val="28"/>
        </w:rPr>
        <w:t>Cricket Pavilion Site</w:t>
      </w:r>
    </w:p>
    <w:p w14:paraId="5EA7D7A5" w14:textId="26DF24D7" w:rsidR="00217DBF" w:rsidRPr="00C807E1" w:rsidRDefault="00217DBF" w:rsidP="00217DBF">
      <w:pPr>
        <w:spacing w:line="259" w:lineRule="auto"/>
        <w:ind w:left="284"/>
        <w:contextualSpacing/>
        <w:jc w:val="both"/>
        <w:rPr>
          <w:rFonts w:eastAsia="Times New Roman"/>
          <w:sz w:val="28"/>
          <w:szCs w:val="28"/>
        </w:rPr>
      </w:pPr>
      <w:r w:rsidRPr="00C807E1">
        <w:rPr>
          <w:rFonts w:eastAsia="Times New Roman"/>
          <w:sz w:val="28"/>
          <w:szCs w:val="28"/>
        </w:rPr>
        <w:t>BPARA has campaigned for this derelict site on the corner of Sherwood Drive and Buckingham Road to be developed as a public green space with a memorial to Alan Turing</w:t>
      </w:r>
      <w:r w:rsidR="001A09DD" w:rsidRPr="00C807E1">
        <w:rPr>
          <w:rFonts w:eastAsia="Times New Roman"/>
          <w:sz w:val="28"/>
          <w:szCs w:val="28"/>
        </w:rPr>
        <w:t xml:space="preserve"> – this was not supported by MKC</w:t>
      </w:r>
      <w:r w:rsidR="00FC0D97">
        <w:rPr>
          <w:rFonts w:eastAsia="Times New Roman"/>
          <w:sz w:val="28"/>
          <w:szCs w:val="28"/>
        </w:rPr>
        <w:t>C</w:t>
      </w:r>
      <w:r w:rsidR="001A09DD" w:rsidRPr="00C807E1">
        <w:rPr>
          <w:rFonts w:eastAsia="Times New Roman"/>
          <w:sz w:val="28"/>
          <w:szCs w:val="28"/>
        </w:rPr>
        <w:t xml:space="preserve"> or the Town Deal Board</w:t>
      </w:r>
      <w:r w:rsidR="009E3EB6" w:rsidRPr="00C807E1">
        <w:rPr>
          <w:rFonts w:eastAsia="Times New Roman"/>
          <w:sz w:val="28"/>
          <w:szCs w:val="28"/>
        </w:rPr>
        <w:t xml:space="preserve">. </w:t>
      </w:r>
      <w:r w:rsidRPr="00C807E1">
        <w:rPr>
          <w:rFonts w:eastAsia="Times New Roman"/>
          <w:sz w:val="28"/>
          <w:szCs w:val="28"/>
        </w:rPr>
        <w:t>The</w:t>
      </w:r>
      <w:r w:rsidR="001A09DD" w:rsidRPr="00C807E1">
        <w:rPr>
          <w:rFonts w:eastAsia="Times New Roman"/>
          <w:sz w:val="28"/>
          <w:szCs w:val="28"/>
        </w:rPr>
        <w:t xml:space="preserve"> site</w:t>
      </w:r>
      <w:r w:rsidRPr="00C807E1">
        <w:rPr>
          <w:rFonts w:eastAsia="Times New Roman"/>
          <w:sz w:val="28"/>
          <w:szCs w:val="28"/>
        </w:rPr>
        <w:t xml:space="preserve"> owner’s representative has indicated that they would support an urban park with enabling development</w:t>
      </w:r>
      <w:r w:rsidR="001A09DD" w:rsidRPr="00C807E1">
        <w:rPr>
          <w:rFonts w:eastAsia="Times New Roman"/>
          <w:sz w:val="28"/>
          <w:szCs w:val="28"/>
        </w:rPr>
        <w:t xml:space="preserve"> -</w:t>
      </w:r>
      <w:r w:rsidRPr="00C807E1">
        <w:rPr>
          <w:rFonts w:eastAsia="Times New Roman"/>
          <w:sz w:val="28"/>
          <w:szCs w:val="28"/>
        </w:rPr>
        <w:t xml:space="preserve"> in the form of yet more apartment blocks</w:t>
      </w:r>
      <w:r w:rsidR="00FC0D97">
        <w:rPr>
          <w:rFonts w:eastAsia="Times New Roman"/>
          <w:sz w:val="28"/>
          <w:szCs w:val="28"/>
        </w:rPr>
        <w:t>!</w:t>
      </w:r>
      <w:r w:rsidRPr="00C807E1">
        <w:rPr>
          <w:rFonts w:eastAsia="Times New Roman"/>
          <w:sz w:val="28"/>
          <w:szCs w:val="28"/>
        </w:rPr>
        <w:t xml:space="preserve"> </w:t>
      </w:r>
      <w:r w:rsidR="001A09DD" w:rsidRPr="00C807E1">
        <w:rPr>
          <w:rFonts w:eastAsia="Times New Roman"/>
          <w:sz w:val="28"/>
          <w:szCs w:val="28"/>
        </w:rPr>
        <w:t xml:space="preserve">However, </w:t>
      </w:r>
      <w:r w:rsidRPr="00C807E1">
        <w:rPr>
          <w:rFonts w:eastAsia="Times New Roman"/>
          <w:sz w:val="28"/>
          <w:szCs w:val="28"/>
        </w:rPr>
        <w:t xml:space="preserve">MKCC has set up the </w:t>
      </w:r>
      <w:r w:rsidRPr="00C807E1">
        <w:rPr>
          <w:rFonts w:eastAsia="Times New Roman"/>
          <w:b/>
          <w:bCs/>
          <w:sz w:val="28"/>
          <w:szCs w:val="28"/>
        </w:rPr>
        <w:t>Codebreakers Project</w:t>
      </w:r>
      <w:r w:rsidRPr="00C807E1">
        <w:rPr>
          <w:rFonts w:eastAsia="Times New Roman"/>
          <w:sz w:val="28"/>
          <w:szCs w:val="28"/>
        </w:rPr>
        <w:t xml:space="preserve"> to celebrate the legacy of Bletchley Park, and has involved residents and other interested parties, including young people and 6 BPARA members – we await details of the final brief for this project.</w:t>
      </w:r>
    </w:p>
    <w:p w14:paraId="5C0641A3" w14:textId="77777777" w:rsidR="00217DBF" w:rsidRPr="00C807E1" w:rsidRDefault="00217DBF" w:rsidP="007D3DEF">
      <w:pPr>
        <w:pStyle w:val="ListParagraph"/>
        <w:spacing w:after="160" w:line="259" w:lineRule="auto"/>
        <w:ind w:left="284"/>
        <w:contextualSpacing/>
        <w:jc w:val="both"/>
        <w:rPr>
          <w:sz w:val="28"/>
          <w:szCs w:val="28"/>
        </w:rPr>
      </w:pPr>
    </w:p>
    <w:p w14:paraId="309EBAE6" w14:textId="07F1FB34" w:rsidR="00217DBF" w:rsidRPr="00C807E1" w:rsidRDefault="00217DBF" w:rsidP="007D3DEF">
      <w:pPr>
        <w:pStyle w:val="ListParagraph"/>
        <w:spacing w:after="160" w:line="259" w:lineRule="auto"/>
        <w:ind w:left="284"/>
        <w:contextualSpacing/>
        <w:jc w:val="both"/>
        <w:rPr>
          <w:b/>
          <w:bCs/>
          <w:sz w:val="28"/>
          <w:szCs w:val="28"/>
        </w:rPr>
      </w:pPr>
      <w:r w:rsidRPr="00C807E1">
        <w:rPr>
          <w:b/>
          <w:bCs/>
          <w:sz w:val="28"/>
          <w:szCs w:val="28"/>
        </w:rPr>
        <w:t>Other sites:</w:t>
      </w:r>
    </w:p>
    <w:p w14:paraId="22577A4D" w14:textId="7D3E5187" w:rsidR="00217DBF" w:rsidRPr="00C807E1" w:rsidRDefault="00217DBF" w:rsidP="00217DBF">
      <w:pPr>
        <w:pStyle w:val="ListParagraph"/>
        <w:numPr>
          <w:ilvl w:val="0"/>
          <w:numId w:val="19"/>
        </w:numPr>
        <w:spacing w:after="160" w:line="259" w:lineRule="auto"/>
        <w:contextualSpacing/>
        <w:jc w:val="both"/>
        <w:rPr>
          <w:sz w:val="28"/>
          <w:szCs w:val="28"/>
        </w:rPr>
      </w:pPr>
      <w:r w:rsidRPr="00C807E1">
        <w:rPr>
          <w:b/>
          <w:bCs/>
          <w:sz w:val="28"/>
          <w:szCs w:val="28"/>
        </w:rPr>
        <w:t xml:space="preserve">Former Wartime Canteen in Wilton Avenue and former G Block of Bletchley Park – </w:t>
      </w:r>
      <w:r w:rsidRPr="00C807E1">
        <w:rPr>
          <w:sz w:val="28"/>
          <w:szCs w:val="28"/>
        </w:rPr>
        <w:t>owned by Bletchley Park Holdings, no connection to B</w:t>
      </w:r>
      <w:r w:rsidR="00FC0D97">
        <w:rPr>
          <w:sz w:val="28"/>
          <w:szCs w:val="28"/>
        </w:rPr>
        <w:t xml:space="preserve">letchley </w:t>
      </w:r>
      <w:r w:rsidRPr="00C807E1">
        <w:rPr>
          <w:sz w:val="28"/>
          <w:szCs w:val="28"/>
        </w:rPr>
        <w:t>P</w:t>
      </w:r>
      <w:r w:rsidR="00FC0D97">
        <w:rPr>
          <w:sz w:val="28"/>
          <w:szCs w:val="28"/>
        </w:rPr>
        <w:t>ark</w:t>
      </w:r>
      <w:r w:rsidRPr="00C807E1">
        <w:rPr>
          <w:sz w:val="28"/>
          <w:szCs w:val="28"/>
        </w:rPr>
        <w:t xml:space="preserve"> Trust. BPARA &amp; WBC have monthly calls with the owners’ representative, but not aware of any plans for either site. The owners do maintain both sites and have installed security devices to discourage ASB, but this does not stop youths trespassing on the Canteen site. BPARA has suggested that G Block might be a good site for a hotel.</w:t>
      </w:r>
    </w:p>
    <w:p w14:paraId="4D1D5E83" w14:textId="2CC1DDE8" w:rsidR="00217DBF" w:rsidRPr="00C807E1" w:rsidRDefault="00217DBF" w:rsidP="00217DBF">
      <w:pPr>
        <w:pStyle w:val="ListParagraph"/>
        <w:numPr>
          <w:ilvl w:val="0"/>
          <w:numId w:val="19"/>
        </w:numPr>
        <w:spacing w:after="160" w:line="259" w:lineRule="auto"/>
        <w:contextualSpacing/>
        <w:jc w:val="both"/>
        <w:rPr>
          <w:sz w:val="28"/>
          <w:szCs w:val="28"/>
        </w:rPr>
      </w:pPr>
      <w:r w:rsidRPr="00C807E1">
        <w:rPr>
          <w:b/>
          <w:bCs/>
          <w:sz w:val="28"/>
          <w:szCs w:val="28"/>
        </w:rPr>
        <w:t>Wilton Hall –</w:t>
      </w:r>
      <w:r w:rsidRPr="00C807E1">
        <w:rPr>
          <w:sz w:val="28"/>
          <w:szCs w:val="28"/>
        </w:rPr>
        <w:t xml:space="preserve"> owners now en</w:t>
      </w:r>
      <w:r w:rsidR="003B1FE4" w:rsidRPr="00C807E1">
        <w:rPr>
          <w:sz w:val="28"/>
          <w:szCs w:val="28"/>
        </w:rPr>
        <w:t>g</w:t>
      </w:r>
      <w:r w:rsidRPr="00C807E1">
        <w:rPr>
          <w:sz w:val="28"/>
          <w:szCs w:val="28"/>
        </w:rPr>
        <w:t>age with residents, BPARA and WBC and</w:t>
      </w:r>
      <w:r w:rsidR="00FC0D97">
        <w:rPr>
          <w:sz w:val="28"/>
          <w:szCs w:val="28"/>
        </w:rPr>
        <w:t>,</w:t>
      </w:r>
      <w:r w:rsidRPr="00C807E1">
        <w:rPr>
          <w:sz w:val="28"/>
          <w:szCs w:val="28"/>
        </w:rPr>
        <w:t xml:space="preserve"> </w:t>
      </w:r>
      <w:r w:rsidR="003B1FE4" w:rsidRPr="00C807E1">
        <w:rPr>
          <w:sz w:val="28"/>
          <w:szCs w:val="28"/>
        </w:rPr>
        <w:t>i</w:t>
      </w:r>
      <w:r w:rsidRPr="00C807E1">
        <w:rPr>
          <w:sz w:val="28"/>
          <w:szCs w:val="28"/>
        </w:rPr>
        <w:t xml:space="preserve">n the </w:t>
      </w:r>
      <w:r w:rsidR="003B1FE4" w:rsidRPr="00C807E1">
        <w:rPr>
          <w:sz w:val="28"/>
          <w:szCs w:val="28"/>
        </w:rPr>
        <w:t>main and ignoring the firework show by a wedding party on the Driving Test Centre opposite during last year’s drought,</w:t>
      </w:r>
      <w:r w:rsidRPr="00C807E1">
        <w:rPr>
          <w:sz w:val="28"/>
          <w:szCs w:val="28"/>
        </w:rPr>
        <w:t xml:space="preserve"> </w:t>
      </w:r>
      <w:r w:rsidR="003B1FE4" w:rsidRPr="00C807E1">
        <w:rPr>
          <w:sz w:val="28"/>
          <w:szCs w:val="28"/>
        </w:rPr>
        <w:t>events take place without too much disruption.</w:t>
      </w:r>
    </w:p>
    <w:p w14:paraId="51C3E19D" w14:textId="77777777" w:rsidR="00C34755" w:rsidRPr="00C807E1" w:rsidRDefault="00C34755" w:rsidP="007D3DEF">
      <w:pPr>
        <w:pStyle w:val="ListParagraph"/>
        <w:spacing w:after="160" w:line="259" w:lineRule="auto"/>
        <w:ind w:left="284"/>
        <w:contextualSpacing/>
        <w:jc w:val="both"/>
        <w:rPr>
          <w:rFonts w:eastAsia="Times New Roman"/>
          <w:b/>
          <w:bCs/>
          <w:sz w:val="28"/>
          <w:szCs w:val="28"/>
        </w:rPr>
      </w:pPr>
    </w:p>
    <w:p w14:paraId="379E315F" w14:textId="6D825846" w:rsidR="00044C76" w:rsidRPr="00C807E1" w:rsidRDefault="00217DBF" w:rsidP="007D3DEF">
      <w:pPr>
        <w:pStyle w:val="ListParagraph"/>
        <w:spacing w:after="160" w:line="259" w:lineRule="auto"/>
        <w:ind w:left="284"/>
        <w:contextualSpacing/>
        <w:jc w:val="both"/>
        <w:rPr>
          <w:rFonts w:eastAsia="Times New Roman"/>
          <w:b/>
          <w:bCs/>
          <w:sz w:val="28"/>
          <w:szCs w:val="28"/>
        </w:rPr>
      </w:pPr>
      <w:r w:rsidRPr="00C807E1">
        <w:rPr>
          <w:rFonts w:eastAsia="Times New Roman"/>
          <w:b/>
          <w:bCs/>
          <w:sz w:val="28"/>
          <w:szCs w:val="28"/>
        </w:rPr>
        <w:t xml:space="preserve">Reminder of </w:t>
      </w:r>
      <w:r w:rsidR="00044C76" w:rsidRPr="00C807E1">
        <w:rPr>
          <w:rFonts w:eastAsia="Times New Roman"/>
          <w:b/>
          <w:bCs/>
          <w:sz w:val="28"/>
          <w:szCs w:val="28"/>
        </w:rPr>
        <w:t>3 Volunteer Groups in our area</w:t>
      </w:r>
      <w:r w:rsidR="007B4215" w:rsidRPr="00C807E1">
        <w:rPr>
          <w:rFonts w:eastAsia="Times New Roman"/>
          <w:b/>
          <w:bCs/>
          <w:sz w:val="28"/>
          <w:szCs w:val="28"/>
        </w:rPr>
        <w:t>:</w:t>
      </w:r>
    </w:p>
    <w:p w14:paraId="145E2B21" w14:textId="64924662" w:rsidR="007B4215" w:rsidRPr="00C807E1" w:rsidRDefault="00044C76" w:rsidP="00044C76">
      <w:pPr>
        <w:pStyle w:val="ListParagraph"/>
        <w:numPr>
          <w:ilvl w:val="0"/>
          <w:numId w:val="18"/>
        </w:numPr>
        <w:spacing w:after="160" w:line="259" w:lineRule="auto"/>
        <w:contextualSpacing/>
        <w:jc w:val="both"/>
        <w:rPr>
          <w:rFonts w:asciiTheme="minorHAnsi" w:eastAsia="Times New Roman" w:hAnsiTheme="minorHAnsi" w:cstheme="minorHAnsi"/>
          <w:b/>
          <w:bCs/>
          <w:sz w:val="28"/>
          <w:szCs w:val="28"/>
        </w:rPr>
      </w:pPr>
      <w:r w:rsidRPr="00C807E1">
        <w:rPr>
          <w:rFonts w:eastAsia="Times New Roman"/>
          <w:b/>
          <w:bCs/>
          <w:sz w:val="28"/>
          <w:szCs w:val="28"/>
        </w:rPr>
        <w:t xml:space="preserve">Community Sensory </w:t>
      </w:r>
      <w:r w:rsidR="00EE2D38" w:rsidRPr="00C807E1">
        <w:rPr>
          <w:rFonts w:eastAsia="Times New Roman"/>
          <w:b/>
          <w:bCs/>
          <w:sz w:val="28"/>
          <w:szCs w:val="28"/>
        </w:rPr>
        <w:t>G</w:t>
      </w:r>
      <w:r w:rsidRPr="00C807E1">
        <w:rPr>
          <w:rFonts w:eastAsia="Times New Roman"/>
          <w:b/>
          <w:bCs/>
          <w:sz w:val="28"/>
          <w:szCs w:val="28"/>
        </w:rPr>
        <w:t xml:space="preserve">arden </w:t>
      </w:r>
      <w:r w:rsidR="00EE2D38" w:rsidRPr="00C807E1">
        <w:rPr>
          <w:rFonts w:asciiTheme="minorHAnsi" w:eastAsia="Times New Roman" w:hAnsiTheme="minorHAnsi" w:cstheme="minorHAnsi"/>
          <w:sz w:val="28"/>
          <w:szCs w:val="28"/>
        </w:rPr>
        <w:t xml:space="preserve">– thanks to </w:t>
      </w:r>
      <w:r w:rsidR="00EE2D38" w:rsidRPr="00C807E1">
        <w:rPr>
          <w:rFonts w:asciiTheme="minorHAnsi" w:hAnsiTheme="minorHAnsi" w:cstheme="minorHAnsi"/>
          <w:sz w:val="28"/>
          <w:szCs w:val="28"/>
          <w:shd w:val="clear" w:color="auto" w:fill="FFFFFF"/>
        </w:rPr>
        <w:t xml:space="preserve">Brenda Hart, Bletchley Shed, Bletchley Lions and other supporters who spend many hours working in the Community Sensory Garden on Church Green – the Garden </w:t>
      </w:r>
      <w:r w:rsidR="007B4215" w:rsidRPr="00C807E1">
        <w:rPr>
          <w:rFonts w:asciiTheme="minorHAnsi" w:hAnsiTheme="minorHAnsi" w:cstheme="minorHAnsi"/>
          <w:sz w:val="28"/>
          <w:szCs w:val="28"/>
          <w:shd w:val="clear" w:color="auto" w:fill="FFFFFF"/>
        </w:rPr>
        <w:t>was</w:t>
      </w:r>
      <w:r w:rsidR="00EE2D38" w:rsidRPr="00C807E1">
        <w:rPr>
          <w:rFonts w:asciiTheme="minorHAnsi" w:hAnsiTheme="minorHAnsi" w:cstheme="minorHAnsi"/>
          <w:sz w:val="28"/>
          <w:szCs w:val="28"/>
          <w:shd w:val="clear" w:color="auto" w:fill="FFFFFF"/>
        </w:rPr>
        <w:t xml:space="preserve"> awarded a National Certificate of Distinction by Britain in Bloom judges</w:t>
      </w:r>
      <w:r w:rsidR="007B4215" w:rsidRPr="00C807E1">
        <w:rPr>
          <w:rFonts w:asciiTheme="minorHAnsi" w:hAnsiTheme="minorHAnsi" w:cstheme="minorHAnsi"/>
          <w:sz w:val="28"/>
          <w:szCs w:val="28"/>
          <w:shd w:val="clear" w:color="auto" w:fill="FFFFFF"/>
        </w:rPr>
        <w:t xml:space="preserve"> last year. Brenda’s team has also created the Wartime Memorial Garden on Church Green and you may recall that BPARA planted a magnolia tree just over a year ago to commemorate the late Queen’s Platinum Jubilee – special thanks to Jim Razey from Bletchley Shed, who watered the tree most days to ensure it survived last </w:t>
      </w:r>
      <w:r w:rsidR="00204551" w:rsidRPr="00C807E1">
        <w:rPr>
          <w:rFonts w:asciiTheme="minorHAnsi" w:hAnsiTheme="minorHAnsi" w:cstheme="minorHAnsi"/>
          <w:sz w:val="28"/>
          <w:szCs w:val="28"/>
          <w:shd w:val="clear" w:color="auto" w:fill="FFFFFF"/>
        </w:rPr>
        <w:t>summer’s</w:t>
      </w:r>
      <w:r w:rsidR="007B4215" w:rsidRPr="00C807E1">
        <w:rPr>
          <w:rFonts w:asciiTheme="minorHAnsi" w:hAnsiTheme="minorHAnsi" w:cstheme="minorHAnsi"/>
          <w:sz w:val="28"/>
          <w:szCs w:val="28"/>
          <w:shd w:val="clear" w:color="auto" w:fill="FFFFFF"/>
        </w:rPr>
        <w:t xml:space="preserve"> drought. </w:t>
      </w:r>
    </w:p>
    <w:p w14:paraId="752DA743" w14:textId="664679D0" w:rsidR="00217DBF" w:rsidRPr="00C807E1" w:rsidRDefault="007B4215" w:rsidP="006E3900">
      <w:pPr>
        <w:pStyle w:val="ListParagraph"/>
        <w:numPr>
          <w:ilvl w:val="0"/>
          <w:numId w:val="18"/>
        </w:numPr>
        <w:spacing w:after="160" w:line="259" w:lineRule="auto"/>
        <w:ind w:left="284"/>
        <w:contextualSpacing/>
        <w:jc w:val="both"/>
        <w:rPr>
          <w:rFonts w:eastAsia="Times New Roman"/>
          <w:b/>
          <w:bCs/>
          <w:sz w:val="28"/>
          <w:szCs w:val="28"/>
        </w:rPr>
      </w:pPr>
      <w:r w:rsidRPr="00C807E1">
        <w:rPr>
          <w:rFonts w:asciiTheme="minorHAnsi" w:hAnsiTheme="minorHAnsi" w:cstheme="minorHAnsi"/>
          <w:b/>
          <w:bCs/>
          <w:sz w:val="28"/>
          <w:szCs w:val="28"/>
          <w:shd w:val="clear" w:color="auto" w:fill="FFFFFF"/>
        </w:rPr>
        <w:t>Bletchley Shed</w:t>
      </w:r>
      <w:r w:rsidRPr="00C807E1">
        <w:rPr>
          <w:rFonts w:asciiTheme="minorHAnsi" w:hAnsiTheme="minorHAnsi" w:cstheme="minorHAnsi"/>
          <w:sz w:val="28"/>
          <w:szCs w:val="28"/>
          <w:shd w:val="clear" w:color="auto" w:fill="FFFFFF"/>
        </w:rPr>
        <w:t>, formerly Men i</w:t>
      </w:r>
      <w:r w:rsidR="00FC0D97">
        <w:rPr>
          <w:rFonts w:asciiTheme="minorHAnsi" w:hAnsiTheme="minorHAnsi" w:cstheme="minorHAnsi"/>
          <w:sz w:val="28"/>
          <w:szCs w:val="28"/>
          <w:shd w:val="clear" w:color="auto" w:fill="FFFFFF"/>
        </w:rPr>
        <w:t>n</w:t>
      </w:r>
      <w:r w:rsidRPr="00C807E1">
        <w:rPr>
          <w:rFonts w:asciiTheme="minorHAnsi" w:hAnsiTheme="minorHAnsi" w:cstheme="minorHAnsi"/>
          <w:sz w:val="28"/>
          <w:szCs w:val="28"/>
          <w:shd w:val="clear" w:color="auto" w:fill="FFFFFF"/>
        </w:rPr>
        <w:t xml:space="preserve"> Sheds until they acquired a female member, have a website and you can also see or buy items of their work in the Changing </w:t>
      </w:r>
      <w:r w:rsidRPr="00C807E1">
        <w:rPr>
          <w:rFonts w:asciiTheme="minorHAnsi" w:hAnsiTheme="minorHAnsi" w:cstheme="minorHAnsi"/>
          <w:sz w:val="28"/>
          <w:szCs w:val="28"/>
          <w:shd w:val="clear" w:color="auto" w:fill="FFFFFF"/>
        </w:rPr>
        <w:lastRenderedPageBreak/>
        <w:t>Rooms on Rickley Park</w:t>
      </w:r>
      <w:r w:rsidR="00FC0D97">
        <w:rPr>
          <w:rFonts w:asciiTheme="minorHAnsi" w:hAnsiTheme="minorHAnsi" w:cstheme="minorHAnsi"/>
          <w:sz w:val="28"/>
          <w:szCs w:val="28"/>
          <w:shd w:val="clear" w:color="auto" w:fill="FFFFFF"/>
        </w:rPr>
        <w:t xml:space="preserve"> every Tuesday to Thursday</w:t>
      </w:r>
      <w:r w:rsidRPr="00C807E1">
        <w:rPr>
          <w:rFonts w:asciiTheme="minorHAnsi" w:hAnsiTheme="minorHAnsi" w:cstheme="minorHAnsi"/>
          <w:sz w:val="28"/>
          <w:szCs w:val="28"/>
          <w:shd w:val="clear" w:color="auto" w:fill="FFFFFF"/>
        </w:rPr>
        <w:t xml:space="preserve"> – </w:t>
      </w:r>
      <w:r w:rsidR="00217DBF" w:rsidRPr="00C807E1">
        <w:rPr>
          <w:rFonts w:asciiTheme="minorHAnsi" w:hAnsiTheme="minorHAnsi" w:cstheme="minorHAnsi"/>
          <w:sz w:val="28"/>
          <w:szCs w:val="28"/>
          <w:shd w:val="clear" w:color="auto" w:fill="FFFFFF"/>
        </w:rPr>
        <w:t xml:space="preserve">Bletchley </w:t>
      </w:r>
      <w:r w:rsidRPr="00C807E1">
        <w:rPr>
          <w:rFonts w:asciiTheme="minorHAnsi" w:hAnsiTheme="minorHAnsi" w:cstheme="minorHAnsi"/>
          <w:sz w:val="28"/>
          <w:szCs w:val="28"/>
          <w:shd w:val="clear" w:color="auto" w:fill="FFFFFF"/>
        </w:rPr>
        <w:t>Shed welcome</w:t>
      </w:r>
      <w:r w:rsidR="00FC0D97">
        <w:rPr>
          <w:rFonts w:asciiTheme="minorHAnsi" w:hAnsiTheme="minorHAnsi" w:cstheme="minorHAnsi"/>
          <w:sz w:val="28"/>
          <w:szCs w:val="28"/>
          <w:shd w:val="clear" w:color="auto" w:fill="FFFFFF"/>
        </w:rPr>
        <w:t>s</w:t>
      </w:r>
      <w:r w:rsidRPr="00C807E1">
        <w:rPr>
          <w:rFonts w:asciiTheme="minorHAnsi" w:hAnsiTheme="minorHAnsi" w:cstheme="minorHAnsi"/>
          <w:sz w:val="28"/>
          <w:szCs w:val="28"/>
          <w:shd w:val="clear" w:color="auto" w:fill="FFFFFF"/>
        </w:rPr>
        <w:t xml:space="preserve"> any </w:t>
      </w:r>
      <w:r w:rsidR="00217DBF" w:rsidRPr="00C807E1">
        <w:rPr>
          <w:rFonts w:asciiTheme="minorHAnsi" w:hAnsiTheme="minorHAnsi" w:cstheme="minorHAnsi"/>
          <w:sz w:val="28"/>
          <w:szCs w:val="28"/>
          <w:shd w:val="clear" w:color="auto" w:fill="FFFFFF"/>
        </w:rPr>
        <w:t>donations of pallets o</w:t>
      </w:r>
      <w:r w:rsidR="00204551" w:rsidRPr="00C807E1">
        <w:rPr>
          <w:rFonts w:asciiTheme="minorHAnsi" w:hAnsiTheme="minorHAnsi" w:cstheme="minorHAnsi"/>
          <w:sz w:val="28"/>
          <w:szCs w:val="28"/>
          <w:shd w:val="clear" w:color="auto" w:fill="FFFFFF"/>
        </w:rPr>
        <w:t>r</w:t>
      </w:r>
      <w:r w:rsidR="00217DBF" w:rsidRPr="00C807E1">
        <w:rPr>
          <w:rFonts w:asciiTheme="minorHAnsi" w:hAnsiTheme="minorHAnsi" w:cstheme="minorHAnsi"/>
          <w:sz w:val="28"/>
          <w:szCs w:val="28"/>
          <w:shd w:val="clear" w:color="auto" w:fill="FFFFFF"/>
        </w:rPr>
        <w:t xml:space="preserve"> surplus wood that they can re-use. </w:t>
      </w:r>
    </w:p>
    <w:p w14:paraId="62EBEE83" w14:textId="2927C141" w:rsidR="00F0347C" w:rsidRPr="00C807E1" w:rsidRDefault="00F0347C" w:rsidP="006E3900">
      <w:pPr>
        <w:pStyle w:val="ListParagraph"/>
        <w:numPr>
          <w:ilvl w:val="0"/>
          <w:numId w:val="18"/>
        </w:numPr>
        <w:spacing w:after="160" w:line="259" w:lineRule="auto"/>
        <w:ind w:left="284"/>
        <w:contextualSpacing/>
        <w:jc w:val="both"/>
        <w:rPr>
          <w:rFonts w:eastAsia="Times New Roman"/>
          <w:b/>
          <w:bCs/>
          <w:sz w:val="28"/>
          <w:szCs w:val="28"/>
        </w:rPr>
      </w:pPr>
      <w:r w:rsidRPr="00C807E1">
        <w:rPr>
          <w:rFonts w:eastAsia="Times New Roman"/>
          <w:b/>
          <w:bCs/>
          <w:sz w:val="28"/>
          <w:szCs w:val="28"/>
        </w:rPr>
        <w:t>Friends of Bletchley Station</w:t>
      </w:r>
      <w:r w:rsidR="00C34755" w:rsidRPr="00C807E1">
        <w:rPr>
          <w:rFonts w:eastAsia="Times New Roman"/>
          <w:b/>
          <w:bCs/>
          <w:sz w:val="28"/>
          <w:szCs w:val="28"/>
        </w:rPr>
        <w:t xml:space="preserve"> (‘FOBS’) </w:t>
      </w:r>
    </w:p>
    <w:p w14:paraId="22A012F3" w14:textId="0C1AC2BA" w:rsidR="00C34755" w:rsidRPr="00C807E1" w:rsidRDefault="00C34755" w:rsidP="007D3DEF">
      <w:pPr>
        <w:pStyle w:val="ListParagraph"/>
        <w:spacing w:after="160" w:line="259" w:lineRule="auto"/>
        <w:ind w:left="284"/>
        <w:contextualSpacing/>
        <w:jc w:val="both"/>
        <w:rPr>
          <w:sz w:val="28"/>
          <w:szCs w:val="28"/>
        </w:rPr>
      </w:pPr>
      <w:r w:rsidRPr="00C807E1">
        <w:rPr>
          <w:rFonts w:eastAsia="Times New Roman"/>
          <w:sz w:val="28"/>
          <w:szCs w:val="28"/>
        </w:rPr>
        <w:t xml:space="preserve">FOBS is </w:t>
      </w:r>
      <w:r w:rsidRPr="00C807E1">
        <w:rPr>
          <w:sz w:val="28"/>
          <w:szCs w:val="28"/>
        </w:rPr>
        <w:t xml:space="preserve">a local volunteer group founded in 2021 which determined that Bletchley Station should present an attractive gateway to the town and its environs. It has </w:t>
      </w:r>
      <w:r w:rsidR="0000703C" w:rsidRPr="00C807E1">
        <w:rPr>
          <w:sz w:val="28"/>
          <w:szCs w:val="28"/>
        </w:rPr>
        <w:t xml:space="preserve">obtained funding to </w:t>
      </w:r>
      <w:r w:rsidRPr="00C807E1">
        <w:rPr>
          <w:sz w:val="28"/>
          <w:szCs w:val="28"/>
        </w:rPr>
        <w:t>install green areas and planters in and around the station</w:t>
      </w:r>
      <w:r w:rsidR="0000703C" w:rsidRPr="00C807E1">
        <w:rPr>
          <w:sz w:val="28"/>
          <w:szCs w:val="28"/>
        </w:rPr>
        <w:t xml:space="preserve">, plus </w:t>
      </w:r>
      <w:r w:rsidRPr="00C807E1">
        <w:rPr>
          <w:sz w:val="28"/>
          <w:szCs w:val="28"/>
        </w:rPr>
        <w:t>poster cases around the station</w:t>
      </w:r>
      <w:r w:rsidR="0000703C" w:rsidRPr="00C807E1">
        <w:rPr>
          <w:sz w:val="28"/>
          <w:szCs w:val="28"/>
        </w:rPr>
        <w:t xml:space="preserve"> to display posters provided by </w:t>
      </w:r>
      <w:r w:rsidRPr="00C807E1">
        <w:rPr>
          <w:sz w:val="28"/>
          <w:szCs w:val="28"/>
        </w:rPr>
        <w:t xml:space="preserve">MK Living Archive </w:t>
      </w:r>
      <w:r w:rsidR="0000703C" w:rsidRPr="00C807E1">
        <w:rPr>
          <w:sz w:val="28"/>
          <w:szCs w:val="28"/>
        </w:rPr>
        <w:t>- these</w:t>
      </w:r>
      <w:r w:rsidRPr="00C807E1">
        <w:rPr>
          <w:sz w:val="28"/>
          <w:szCs w:val="28"/>
        </w:rPr>
        <w:t xml:space="preserve"> depict the history and other aspects of Bletchley Station. FOBS </w:t>
      </w:r>
      <w:r w:rsidR="0000703C" w:rsidRPr="00C807E1">
        <w:rPr>
          <w:sz w:val="28"/>
          <w:szCs w:val="28"/>
        </w:rPr>
        <w:t>posters have a</w:t>
      </w:r>
      <w:r w:rsidRPr="00C807E1">
        <w:rPr>
          <w:sz w:val="28"/>
          <w:szCs w:val="28"/>
        </w:rPr>
        <w:t xml:space="preserve"> QR code </w:t>
      </w:r>
      <w:r w:rsidR="0000703C" w:rsidRPr="00C807E1">
        <w:rPr>
          <w:sz w:val="28"/>
          <w:szCs w:val="28"/>
        </w:rPr>
        <w:t xml:space="preserve">as the aim is for </w:t>
      </w:r>
      <w:r w:rsidRPr="00C807E1">
        <w:rPr>
          <w:sz w:val="28"/>
          <w:szCs w:val="28"/>
        </w:rPr>
        <w:t xml:space="preserve">Bletchley Station </w:t>
      </w:r>
      <w:r w:rsidR="0000703C" w:rsidRPr="00C807E1">
        <w:rPr>
          <w:sz w:val="28"/>
          <w:szCs w:val="28"/>
        </w:rPr>
        <w:t>to be a</w:t>
      </w:r>
      <w:r w:rsidRPr="00C807E1">
        <w:rPr>
          <w:sz w:val="28"/>
          <w:szCs w:val="28"/>
        </w:rPr>
        <w:t xml:space="preserve"> “location point” on a future </w:t>
      </w:r>
      <w:r w:rsidRPr="00C807E1">
        <w:rPr>
          <w:b/>
          <w:bCs/>
          <w:sz w:val="28"/>
          <w:szCs w:val="28"/>
        </w:rPr>
        <w:t>Bletchley Digital Heritage Trail</w:t>
      </w:r>
      <w:r w:rsidRPr="00C807E1">
        <w:rPr>
          <w:sz w:val="28"/>
          <w:szCs w:val="28"/>
        </w:rPr>
        <w:t xml:space="preserve">. FOBS </w:t>
      </w:r>
      <w:r w:rsidR="0000703C" w:rsidRPr="00C807E1">
        <w:rPr>
          <w:sz w:val="28"/>
          <w:szCs w:val="28"/>
        </w:rPr>
        <w:t>works</w:t>
      </w:r>
      <w:r w:rsidRPr="00C807E1">
        <w:rPr>
          <w:sz w:val="28"/>
          <w:szCs w:val="28"/>
        </w:rPr>
        <w:t xml:space="preserve"> with local schools and art groups so that their ‘work’ can also be displayed in the poster cases. </w:t>
      </w:r>
      <w:r w:rsidR="008F2AE4" w:rsidRPr="00C807E1">
        <w:rPr>
          <w:sz w:val="28"/>
          <w:szCs w:val="28"/>
        </w:rPr>
        <w:t>It</w:t>
      </w:r>
      <w:r w:rsidR="0000703C" w:rsidRPr="00C807E1">
        <w:rPr>
          <w:sz w:val="28"/>
          <w:szCs w:val="28"/>
        </w:rPr>
        <w:t xml:space="preserve"> has a website </w:t>
      </w:r>
      <w:hyperlink r:id="rId10" w:history="1">
        <w:r w:rsidR="0000703C" w:rsidRPr="00C807E1">
          <w:rPr>
            <w:rStyle w:val="Hyperlink"/>
            <w:sz w:val="28"/>
            <w:szCs w:val="28"/>
          </w:rPr>
          <w:t>www.friendsofbletchleystation</w:t>
        </w:r>
      </w:hyperlink>
      <w:r w:rsidR="00D15EBD" w:rsidRPr="00C807E1">
        <w:rPr>
          <w:sz w:val="28"/>
          <w:szCs w:val="28"/>
        </w:rPr>
        <w:t xml:space="preserve"> and</w:t>
      </w:r>
      <w:r w:rsidR="0000703C" w:rsidRPr="00C807E1">
        <w:rPr>
          <w:sz w:val="28"/>
          <w:szCs w:val="28"/>
        </w:rPr>
        <w:t xml:space="preserve"> Clive</w:t>
      </w:r>
      <w:r w:rsidR="008F2AE4" w:rsidRPr="00C807E1">
        <w:rPr>
          <w:sz w:val="28"/>
          <w:szCs w:val="28"/>
        </w:rPr>
        <w:t xml:space="preserve"> Pepper</w:t>
      </w:r>
      <w:r w:rsidR="00FC0D97">
        <w:rPr>
          <w:sz w:val="28"/>
          <w:szCs w:val="28"/>
        </w:rPr>
        <w:t xml:space="preserve"> from BPARA is</w:t>
      </w:r>
      <w:r w:rsidR="0000703C" w:rsidRPr="00C807E1">
        <w:rPr>
          <w:sz w:val="28"/>
          <w:szCs w:val="28"/>
        </w:rPr>
        <w:t xml:space="preserve"> </w:t>
      </w:r>
      <w:r w:rsidR="008F2AE4" w:rsidRPr="00C807E1">
        <w:rPr>
          <w:sz w:val="28"/>
          <w:szCs w:val="28"/>
        </w:rPr>
        <w:t xml:space="preserve">a </w:t>
      </w:r>
      <w:r w:rsidR="0000703C" w:rsidRPr="00C807E1">
        <w:rPr>
          <w:sz w:val="28"/>
          <w:szCs w:val="28"/>
        </w:rPr>
        <w:t xml:space="preserve">founder </w:t>
      </w:r>
      <w:r w:rsidR="008F2AE4" w:rsidRPr="00C807E1">
        <w:rPr>
          <w:sz w:val="28"/>
          <w:szCs w:val="28"/>
        </w:rPr>
        <w:t xml:space="preserve">and active </w:t>
      </w:r>
      <w:r w:rsidR="0000703C" w:rsidRPr="00C807E1">
        <w:rPr>
          <w:sz w:val="28"/>
          <w:szCs w:val="28"/>
        </w:rPr>
        <w:t>member</w:t>
      </w:r>
      <w:r w:rsidR="008F2AE4" w:rsidRPr="00C807E1">
        <w:rPr>
          <w:sz w:val="28"/>
          <w:szCs w:val="28"/>
        </w:rPr>
        <w:t>.</w:t>
      </w:r>
    </w:p>
    <w:p w14:paraId="76A216D5" w14:textId="77777777" w:rsidR="008F2AE4" w:rsidRPr="00C807E1" w:rsidRDefault="008F2AE4" w:rsidP="007D3DEF">
      <w:pPr>
        <w:pStyle w:val="ListParagraph"/>
        <w:spacing w:after="160" w:line="259" w:lineRule="auto"/>
        <w:ind w:left="284"/>
        <w:contextualSpacing/>
        <w:jc w:val="both"/>
        <w:rPr>
          <w:rFonts w:eastAsia="Times New Roman"/>
          <w:sz w:val="28"/>
          <w:szCs w:val="28"/>
        </w:rPr>
      </w:pPr>
    </w:p>
    <w:p w14:paraId="59CE79EF" w14:textId="77777777" w:rsidR="00204551" w:rsidRPr="00FC0D97" w:rsidRDefault="003B1FE4" w:rsidP="007D3DEF">
      <w:pPr>
        <w:pStyle w:val="ListParagraph"/>
        <w:spacing w:after="160" w:line="259" w:lineRule="auto"/>
        <w:ind w:left="284"/>
        <w:contextualSpacing/>
        <w:jc w:val="both"/>
        <w:rPr>
          <w:rFonts w:eastAsia="Times New Roman"/>
          <w:b/>
          <w:bCs/>
          <w:sz w:val="28"/>
          <w:szCs w:val="28"/>
        </w:rPr>
      </w:pPr>
      <w:r w:rsidRPr="00FC0D97">
        <w:rPr>
          <w:rFonts w:eastAsia="Times New Roman"/>
          <w:b/>
          <w:bCs/>
          <w:sz w:val="28"/>
          <w:szCs w:val="28"/>
        </w:rPr>
        <w:t>Finally</w:t>
      </w:r>
      <w:r w:rsidR="00204551" w:rsidRPr="00FC0D97">
        <w:rPr>
          <w:rFonts w:eastAsia="Times New Roman"/>
          <w:b/>
          <w:bCs/>
          <w:sz w:val="28"/>
          <w:szCs w:val="28"/>
        </w:rPr>
        <w:t>:</w:t>
      </w:r>
    </w:p>
    <w:p w14:paraId="5494B4B4" w14:textId="3FED0F14" w:rsidR="003B1FE4" w:rsidRPr="00C807E1" w:rsidRDefault="00204551" w:rsidP="00204551">
      <w:pPr>
        <w:pStyle w:val="ListParagraph"/>
        <w:numPr>
          <w:ilvl w:val="0"/>
          <w:numId w:val="20"/>
        </w:numPr>
        <w:spacing w:after="160" w:line="259" w:lineRule="auto"/>
        <w:contextualSpacing/>
        <w:jc w:val="both"/>
        <w:rPr>
          <w:rFonts w:eastAsia="Times New Roman"/>
          <w:sz w:val="28"/>
          <w:szCs w:val="28"/>
        </w:rPr>
      </w:pPr>
      <w:r w:rsidRPr="00C807E1">
        <w:rPr>
          <w:rFonts w:eastAsia="Times New Roman"/>
          <w:b/>
          <w:bCs/>
          <w:sz w:val="28"/>
          <w:szCs w:val="28"/>
        </w:rPr>
        <w:t>T</w:t>
      </w:r>
      <w:r w:rsidR="003B1FE4" w:rsidRPr="00C807E1">
        <w:rPr>
          <w:rFonts w:eastAsia="Times New Roman"/>
          <w:b/>
          <w:bCs/>
          <w:sz w:val="28"/>
          <w:szCs w:val="28"/>
        </w:rPr>
        <w:t>he West Bletchley Forum</w:t>
      </w:r>
      <w:r w:rsidR="003B1FE4" w:rsidRPr="00C807E1">
        <w:rPr>
          <w:rFonts w:eastAsia="Times New Roman"/>
          <w:sz w:val="28"/>
          <w:szCs w:val="28"/>
        </w:rPr>
        <w:t xml:space="preserve"> operated by T</w:t>
      </w:r>
      <w:r w:rsidR="00FC0D97">
        <w:rPr>
          <w:rFonts w:eastAsia="Times New Roman"/>
          <w:sz w:val="28"/>
          <w:szCs w:val="28"/>
        </w:rPr>
        <w:t xml:space="preserve">hames </w:t>
      </w:r>
      <w:r w:rsidR="003B1FE4" w:rsidRPr="00C807E1">
        <w:rPr>
          <w:rFonts w:eastAsia="Times New Roman"/>
          <w:sz w:val="28"/>
          <w:szCs w:val="28"/>
        </w:rPr>
        <w:t>V</w:t>
      </w:r>
      <w:r w:rsidR="00FC0D97">
        <w:rPr>
          <w:rFonts w:eastAsia="Times New Roman"/>
          <w:sz w:val="28"/>
          <w:szCs w:val="28"/>
        </w:rPr>
        <w:t xml:space="preserve">alley </w:t>
      </w:r>
      <w:r w:rsidR="003B1FE4" w:rsidRPr="00C807E1">
        <w:rPr>
          <w:rFonts w:eastAsia="Times New Roman"/>
          <w:sz w:val="28"/>
          <w:szCs w:val="28"/>
        </w:rPr>
        <w:t>P</w:t>
      </w:r>
      <w:r w:rsidR="00FC0D97">
        <w:rPr>
          <w:rFonts w:eastAsia="Times New Roman"/>
          <w:sz w:val="28"/>
          <w:szCs w:val="28"/>
        </w:rPr>
        <w:t>olice</w:t>
      </w:r>
      <w:r w:rsidR="003B1FE4" w:rsidRPr="00C807E1">
        <w:rPr>
          <w:rFonts w:eastAsia="Times New Roman"/>
          <w:sz w:val="28"/>
          <w:szCs w:val="28"/>
        </w:rPr>
        <w:t xml:space="preserve"> has resumed meetings which are an opportunity for residents to discuss </w:t>
      </w:r>
      <w:r w:rsidR="009E3EB6" w:rsidRPr="00C807E1">
        <w:rPr>
          <w:rFonts w:eastAsia="Times New Roman"/>
          <w:sz w:val="28"/>
          <w:szCs w:val="28"/>
        </w:rPr>
        <w:t>issues</w:t>
      </w:r>
      <w:r w:rsidR="009E3EB6">
        <w:rPr>
          <w:rFonts w:eastAsia="Times New Roman"/>
          <w:sz w:val="28"/>
          <w:szCs w:val="28"/>
        </w:rPr>
        <w:t xml:space="preserve"> but</w:t>
      </w:r>
      <w:r w:rsidR="00FC0D97">
        <w:rPr>
          <w:rFonts w:eastAsia="Times New Roman"/>
          <w:sz w:val="28"/>
          <w:szCs w:val="28"/>
        </w:rPr>
        <w:t xml:space="preserve"> </w:t>
      </w:r>
      <w:r w:rsidR="00A64C24">
        <w:rPr>
          <w:rFonts w:eastAsia="Times New Roman"/>
          <w:sz w:val="28"/>
          <w:szCs w:val="28"/>
        </w:rPr>
        <w:t xml:space="preserve">meetings </w:t>
      </w:r>
      <w:r w:rsidR="00FC0D97">
        <w:rPr>
          <w:rFonts w:eastAsia="Times New Roman"/>
          <w:sz w:val="28"/>
          <w:szCs w:val="28"/>
        </w:rPr>
        <w:t>are</w:t>
      </w:r>
      <w:r w:rsidR="003B1FE4" w:rsidRPr="00C807E1">
        <w:rPr>
          <w:rFonts w:eastAsia="Times New Roman"/>
          <w:sz w:val="28"/>
          <w:szCs w:val="28"/>
        </w:rPr>
        <w:t xml:space="preserve"> poorly attended. Current priorities are A</w:t>
      </w:r>
      <w:r w:rsidR="00FC0D97">
        <w:rPr>
          <w:rFonts w:eastAsia="Times New Roman"/>
          <w:sz w:val="28"/>
          <w:szCs w:val="28"/>
        </w:rPr>
        <w:t>nti-</w:t>
      </w:r>
      <w:r w:rsidR="003B1FE4" w:rsidRPr="00C807E1">
        <w:rPr>
          <w:rFonts w:eastAsia="Times New Roman"/>
          <w:sz w:val="28"/>
          <w:szCs w:val="28"/>
        </w:rPr>
        <w:t>S</w:t>
      </w:r>
      <w:r w:rsidR="00FC0D97">
        <w:rPr>
          <w:rFonts w:eastAsia="Times New Roman"/>
          <w:sz w:val="28"/>
          <w:szCs w:val="28"/>
        </w:rPr>
        <w:t xml:space="preserve">ocial </w:t>
      </w:r>
      <w:r w:rsidR="003B1FE4" w:rsidRPr="00C807E1">
        <w:rPr>
          <w:rFonts w:eastAsia="Times New Roman"/>
          <w:sz w:val="28"/>
          <w:szCs w:val="28"/>
        </w:rPr>
        <w:t>B</w:t>
      </w:r>
      <w:r w:rsidR="00FC0D97">
        <w:rPr>
          <w:rFonts w:eastAsia="Times New Roman"/>
          <w:sz w:val="28"/>
          <w:szCs w:val="28"/>
        </w:rPr>
        <w:t>ehaviour</w:t>
      </w:r>
      <w:r w:rsidR="003B1FE4" w:rsidRPr="00C807E1">
        <w:rPr>
          <w:rFonts w:eastAsia="Times New Roman"/>
          <w:sz w:val="28"/>
          <w:szCs w:val="28"/>
        </w:rPr>
        <w:t xml:space="preserve">, </w:t>
      </w:r>
      <w:r w:rsidR="009E3EB6" w:rsidRPr="00C807E1">
        <w:rPr>
          <w:rFonts w:eastAsia="Times New Roman"/>
          <w:sz w:val="28"/>
          <w:szCs w:val="28"/>
        </w:rPr>
        <w:t>knife</w:t>
      </w:r>
      <w:r w:rsidR="00A64C24">
        <w:rPr>
          <w:rFonts w:eastAsia="Times New Roman"/>
          <w:sz w:val="28"/>
          <w:szCs w:val="28"/>
        </w:rPr>
        <w:t xml:space="preserve"> crime</w:t>
      </w:r>
      <w:r w:rsidR="009E3EB6" w:rsidRPr="00C807E1">
        <w:rPr>
          <w:rFonts w:eastAsia="Times New Roman"/>
          <w:sz w:val="28"/>
          <w:szCs w:val="28"/>
        </w:rPr>
        <w:t>,</w:t>
      </w:r>
      <w:r w:rsidR="003B1FE4" w:rsidRPr="00C807E1">
        <w:rPr>
          <w:rFonts w:eastAsia="Times New Roman"/>
          <w:sz w:val="28"/>
          <w:szCs w:val="28"/>
        </w:rPr>
        <w:t xml:space="preserve"> and drug crime. There is </w:t>
      </w:r>
      <w:r w:rsidRPr="00C807E1">
        <w:rPr>
          <w:rFonts w:eastAsia="Times New Roman"/>
          <w:sz w:val="28"/>
          <w:szCs w:val="28"/>
        </w:rPr>
        <w:t>a</w:t>
      </w:r>
      <w:r w:rsidR="00FC0D97">
        <w:rPr>
          <w:rFonts w:eastAsia="Times New Roman"/>
          <w:sz w:val="28"/>
          <w:szCs w:val="28"/>
        </w:rPr>
        <w:t>lso a</w:t>
      </w:r>
      <w:r w:rsidR="003B1FE4" w:rsidRPr="00C807E1">
        <w:rPr>
          <w:rFonts w:eastAsia="Times New Roman"/>
          <w:sz w:val="28"/>
          <w:szCs w:val="28"/>
        </w:rPr>
        <w:t xml:space="preserve"> Community Forum for the B&amp;FSTC area</w:t>
      </w:r>
      <w:r w:rsidRPr="00C807E1">
        <w:rPr>
          <w:rFonts w:eastAsia="Times New Roman"/>
          <w:sz w:val="28"/>
          <w:szCs w:val="28"/>
        </w:rPr>
        <w:t>.</w:t>
      </w:r>
    </w:p>
    <w:p w14:paraId="52477B8C" w14:textId="0674E860" w:rsidR="00044C76" w:rsidRPr="00C807E1" w:rsidRDefault="00204551" w:rsidP="00C807E1">
      <w:pPr>
        <w:pStyle w:val="ListParagraph"/>
        <w:numPr>
          <w:ilvl w:val="0"/>
          <w:numId w:val="20"/>
        </w:numPr>
        <w:spacing w:after="160" w:line="259" w:lineRule="auto"/>
        <w:ind w:left="709"/>
        <w:contextualSpacing/>
        <w:jc w:val="both"/>
        <w:rPr>
          <w:rFonts w:eastAsia="Times New Roman"/>
          <w:sz w:val="28"/>
          <w:szCs w:val="28"/>
        </w:rPr>
      </w:pPr>
      <w:r w:rsidRPr="00FC0D97">
        <w:rPr>
          <w:rFonts w:eastAsia="Times New Roman"/>
          <w:b/>
          <w:bCs/>
          <w:sz w:val="28"/>
          <w:szCs w:val="28"/>
        </w:rPr>
        <w:t>West Bletchley Carnival on 8 July</w:t>
      </w:r>
      <w:r w:rsidRPr="00C807E1">
        <w:rPr>
          <w:rFonts w:eastAsia="Times New Roman"/>
          <w:sz w:val="28"/>
          <w:szCs w:val="28"/>
        </w:rPr>
        <w:t xml:space="preserve"> – BPARA will have a stall and will also be sponsoring face-painting.</w:t>
      </w:r>
    </w:p>
    <w:p w14:paraId="5FFDA6F9" w14:textId="703F2BC6" w:rsidR="00204551" w:rsidRPr="00C807E1" w:rsidRDefault="00204551" w:rsidP="00C807E1">
      <w:pPr>
        <w:pStyle w:val="ListParagraph"/>
        <w:numPr>
          <w:ilvl w:val="0"/>
          <w:numId w:val="20"/>
        </w:numPr>
        <w:spacing w:after="160" w:line="259" w:lineRule="auto"/>
        <w:ind w:left="709"/>
        <w:contextualSpacing/>
        <w:jc w:val="both"/>
        <w:rPr>
          <w:rFonts w:eastAsia="Times New Roman"/>
          <w:sz w:val="28"/>
          <w:szCs w:val="28"/>
        </w:rPr>
      </w:pPr>
      <w:r w:rsidRPr="00FC0D97">
        <w:rPr>
          <w:rFonts w:eastAsia="Times New Roman"/>
          <w:b/>
          <w:bCs/>
          <w:sz w:val="28"/>
          <w:szCs w:val="28"/>
        </w:rPr>
        <w:t>Bands on the Green</w:t>
      </w:r>
      <w:r w:rsidRPr="00C807E1">
        <w:rPr>
          <w:rFonts w:eastAsia="Times New Roman"/>
          <w:sz w:val="28"/>
          <w:szCs w:val="28"/>
        </w:rPr>
        <w:t xml:space="preserve"> will perform on Sundays from 18 June to 20 August.</w:t>
      </w:r>
    </w:p>
    <w:p w14:paraId="1EFC40E4" w14:textId="77777777" w:rsidR="00FC0D97" w:rsidRDefault="00FC0D97" w:rsidP="002D33CB">
      <w:pPr>
        <w:tabs>
          <w:tab w:val="left" w:pos="2265"/>
        </w:tabs>
        <w:rPr>
          <w:rFonts w:eastAsia="Times New Roman"/>
          <w:b/>
          <w:bCs/>
          <w:sz w:val="28"/>
          <w:szCs w:val="28"/>
        </w:rPr>
      </w:pPr>
    </w:p>
    <w:p w14:paraId="5902FB56" w14:textId="17E09D39" w:rsidR="002D33CB" w:rsidRPr="00C807E1" w:rsidRDefault="002D33CB" w:rsidP="002D33CB">
      <w:pPr>
        <w:tabs>
          <w:tab w:val="left" w:pos="2265"/>
        </w:tabs>
        <w:rPr>
          <w:rFonts w:eastAsia="Times New Roman"/>
          <w:b/>
          <w:bCs/>
          <w:sz w:val="28"/>
          <w:szCs w:val="28"/>
        </w:rPr>
      </w:pPr>
      <w:r w:rsidRPr="00C807E1">
        <w:rPr>
          <w:rFonts w:eastAsia="Times New Roman"/>
          <w:b/>
          <w:bCs/>
          <w:sz w:val="28"/>
          <w:szCs w:val="28"/>
        </w:rPr>
        <w:t>Angie Ravn-Aagaard</w:t>
      </w:r>
      <w:r w:rsidRPr="00C807E1">
        <w:rPr>
          <w:rFonts w:eastAsia="Times New Roman"/>
          <w:b/>
          <w:bCs/>
          <w:sz w:val="28"/>
          <w:szCs w:val="28"/>
        </w:rPr>
        <w:tab/>
      </w:r>
    </w:p>
    <w:p w14:paraId="68C09ED0" w14:textId="536A067C" w:rsidR="003C3674" w:rsidRPr="00C807E1" w:rsidRDefault="00FC0D97" w:rsidP="007353E4">
      <w:pPr>
        <w:tabs>
          <w:tab w:val="left" w:pos="2265"/>
        </w:tabs>
        <w:rPr>
          <w:sz w:val="28"/>
          <w:szCs w:val="28"/>
        </w:rPr>
      </w:pPr>
      <w:r>
        <w:rPr>
          <w:rFonts w:eastAsia="Times New Roman"/>
          <w:b/>
          <w:bCs/>
          <w:sz w:val="28"/>
          <w:szCs w:val="28"/>
        </w:rPr>
        <w:t xml:space="preserve">23 </w:t>
      </w:r>
      <w:r w:rsidR="007D3DEF" w:rsidRPr="00C807E1">
        <w:rPr>
          <w:rFonts w:eastAsia="Times New Roman"/>
          <w:b/>
          <w:bCs/>
          <w:sz w:val="28"/>
          <w:szCs w:val="28"/>
        </w:rPr>
        <w:t>May 2023</w:t>
      </w:r>
    </w:p>
    <w:p w14:paraId="6EBFE184" w14:textId="77777777" w:rsidR="00C807E1" w:rsidRPr="00C807E1" w:rsidRDefault="00C807E1">
      <w:pPr>
        <w:tabs>
          <w:tab w:val="left" w:pos="2265"/>
        </w:tabs>
        <w:rPr>
          <w:sz w:val="28"/>
          <w:szCs w:val="28"/>
        </w:rPr>
      </w:pPr>
    </w:p>
    <w:sectPr w:rsidR="00C807E1" w:rsidRPr="00C807E1" w:rsidSect="009248EC">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B887D" w14:textId="77777777" w:rsidR="00246256" w:rsidRDefault="00246256" w:rsidP="009248EC">
      <w:r>
        <w:separator/>
      </w:r>
    </w:p>
  </w:endnote>
  <w:endnote w:type="continuationSeparator" w:id="0">
    <w:p w14:paraId="561A4AE3" w14:textId="77777777" w:rsidR="00246256" w:rsidRDefault="00246256" w:rsidP="00924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0230C" w14:textId="77777777" w:rsidR="00246256" w:rsidRDefault="00246256" w:rsidP="009248EC">
      <w:r>
        <w:separator/>
      </w:r>
    </w:p>
  </w:footnote>
  <w:footnote w:type="continuationSeparator" w:id="0">
    <w:p w14:paraId="328EBEBD" w14:textId="77777777" w:rsidR="00246256" w:rsidRDefault="00246256" w:rsidP="009248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776F6"/>
    <w:multiLevelType w:val="hybridMultilevel"/>
    <w:tmpl w:val="3C7E03A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115FF9"/>
    <w:multiLevelType w:val="hybridMultilevel"/>
    <w:tmpl w:val="31668EC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4164F5"/>
    <w:multiLevelType w:val="hybridMultilevel"/>
    <w:tmpl w:val="8C5C4956"/>
    <w:lvl w:ilvl="0" w:tplc="B9325618">
      <w:start w:val="1"/>
      <w:numFmt w:val="lowerLetter"/>
      <w:lvlText w:val="%1."/>
      <w:lvlJc w:val="left"/>
      <w:pPr>
        <w:ind w:left="644" w:hanging="360"/>
      </w:pPr>
      <w:rPr>
        <w:rFonts w:hint="default"/>
        <w:b/>
        <w:bCs/>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 w15:restartNumberingAfterBreak="0">
    <w:nsid w:val="16904B7A"/>
    <w:multiLevelType w:val="hybridMultilevel"/>
    <w:tmpl w:val="F3D00FCA"/>
    <w:lvl w:ilvl="0" w:tplc="08090005">
      <w:start w:val="1"/>
      <w:numFmt w:val="bullet"/>
      <w:lvlText w:val=""/>
      <w:lvlJc w:val="left"/>
      <w:pPr>
        <w:ind w:left="3600" w:hanging="360"/>
      </w:pPr>
      <w:rPr>
        <w:rFonts w:ascii="Wingdings" w:hAnsi="Wingdings" w:hint="default"/>
      </w:rPr>
    </w:lvl>
    <w:lvl w:ilvl="1" w:tplc="08090003">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4" w15:restartNumberingAfterBreak="0">
    <w:nsid w:val="1C2C0769"/>
    <w:multiLevelType w:val="hybridMultilevel"/>
    <w:tmpl w:val="550E7AE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F96D93"/>
    <w:multiLevelType w:val="hybridMultilevel"/>
    <w:tmpl w:val="EE9A2C86"/>
    <w:lvl w:ilvl="0" w:tplc="0809000F">
      <w:start w:val="1"/>
      <w:numFmt w:val="decimal"/>
      <w:lvlText w:val="%1."/>
      <w:lvlJc w:val="left"/>
      <w:pPr>
        <w:ind w:left="765" w:hanging="360"/>
      </w:p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6" w15:restartNumberingAfterBreak="0">
    <w:nsid w:val="2C62719E"/>
    <w:multiLevelType w:val="hybridMultilevel"/>
    <w:tmpl w:val="F9745DAC"/>
    <w:lvl w:ilvl="0" w:tplc="08090005">
      <w:start w:val="1"/>
      <w:numFmt w:val="bullet"/>
      <w:lvlText w:val=""/>
      <w:lvlJc w:val="left"/>
      <w:pPr>
        <w:ind w:left="1004" w:hanging="360"/>
      </w:pPr>
      <w:rPr>
        <w:rFonts w:ascii="Wingdings" w:hAnsi="Wingding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7" w15:restartNumberingAfterBreak="0">
    <w:nsid w:val="2D89276B"/>
    <w:multiLevelType w:val="hybridMultilevel"/>
    <w:tmpl w:val="46E2B892"/>
    <w:lvl w:ilvl="0" w:tplc="1CDA2C70">
      <w:start w:val="1"/>
      <w:numFmt w:val="decimal"/>
      <w:lvlText w:val="%1."/>
      <w:lvlJc w:val="left"/>
      <w:pPr>
        <w:ind w:left="644" w:hanging="360"/>
      </w:pPr>
      <w:rPr>
        <w:rFonts w:hint="default"/>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8" w15:restartNumberingAfterBreak="0">
    <w:nsid w:val="3F782682"/>
    <w:multiLevelType w:val="hybridMultilevel"/>
    <w:tmpl w:val="A7FAA3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23E7B11"/>
    <w:multiLevelType w:val="hybridMultilevel"/>
    <w:tmpl w:val="372C10F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45DD63FF"/>
    <w:multiLevelType w:val="hybridMultilevel"/>
    <w:tmpl w:val="5D18F7B0"/>
    <w:lvl w:ilvl="0" w:tplc="2DC8C288">
      <w:start w:val="1"/>
      <w:numFmt w:val="decimal"/>
      <w:lvlText w:val="%1."/>
      <w:lvlJc w:val="left"/>
      <w:pPr>
        <w:ind w:left="1080" w:hanging="72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1" w15:restartNumberingAfterBreak="0">
    <w:nsid w:val="564F62EF"/>
    <w:multiLevelType w:val="hybridMultilevel"/>
    <w:tmpl w:val="8DFA39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63630AE4"/>
    <w:multiLevelType w:val="hybridMultilevel"/>
    <w:tmpl w:val="57EC7294"/>
    <w:lvl w:ilvl="0" w:tplc="08090005">
      <w:start w:val="1"/>
      <w:numFmt w:val="bullet"/>
      <w:lvlText w:val=""/>
      <w:lvlJc w:val="left"/>
      <w:pPr>
        <w:ind w:left="720" w:hanging="360"/>
      </w:pPr>
      <w:rPr>
        <w:rFonts w:ascii="Wingdings" w:hAnsi="Wingdings" w:hint="default"/>
      </w:rPr>
    </w:lvl>
    <w:lvl w:ilvl="1" w:tplc="4C8873A6">
      <w:start w:val="1"/>
      <w:numFmt w:val="lowerLetter"/>
      <w:lvlText w:val="%2."/>
      <w:lvlJc w:val="left"/>
      <w:pPr>
        <w:ind w:left="1440" w:hanging="360"/>
      </w:pPr>
      <w:rPr>
        <w:b w:val="0"/>
        <w:bCs w:val="0"/>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4D87FC4"/>
    <w:multiLevelType w:val="hybridMultilevel"/>
    <w:tmpl w:val="F1A841B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FC0634"/>
    <w:multiLevelType w:val="hybridMultilevel"/>
    <w:tmpl w:val="453C5B9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5" w15:restartNumberingAfterBreak="0">
    <w:nsid w:val="6CF12EF0"/>
    <w:multiLevelType w:val="hybridMultilevel"/>
    <w:tmpl w:val="20B2C0D4"/>
    <w:lvl w:ilvl="0" w:tplc="08090005">
      <w:start w:val="1"/>
      <w:numFmt w:val="bullet"/>
      <w:lvlText w:val=""/>
      <w:lvlJc w:val="left"/>
      <w:pPr>
        <w:ind w:left="1364" w:hanging="360"/>
      </w:pPr>
      <w:rPr>
        <w:rFonts w:ascii="Wingdings" w:hAnsi="Wingdings"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16" w15:restartNumberingAfterBreak="0">
    <w:nsid w:val="71034FB2"/>
    <w:multiLevelType w:val="hybridMultilevel"/>
    <w:tmpl w:val="CFF207DC"/>
    <w:lvl w:ilvl="0" w:tplc="9B4C18D4">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7" w15:restartNumberingAfterBreak="0">
    <w:nsid w:val="792438A0"/>
    <w:multiLevelType w:val="hybridMultilevel"/>
    <w:tmpl w:val="B808A412"/>
    <w:lvl w:ilvl="0" w:tplc="4BB00B88">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num w:numId="1" w16cid:durableId="521475413">
    <w:abstractNumId w:val="11"/>
  </w:num>
  <w:num w:numId="2" w16cid:durableId="7327810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864662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252448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42107562">
    <w:abstractNumId w:val="9"/>
  </w:num>
  <w:num w:numId="6" w16cid:durableId="1631477110">
    <w:abstractNumId w:val="4"/>
  </w:num>
  <w:num w:numId="7" w16cid:durableId="282730621">
    <w:abstractNumId w:val="5"/>
    <w:lvlOverride w:ilvl="0">
      <w:startOverride w:val="1"/>
    </w:lvlOverride>
    <w:lvlOverride w:ilvl="1"/>
    <w:lvlOverride w:ilvl="2"/>
    <w:lvlOverride w:ilvl="3"/>
    <w:lvlOverride w:ilvl="4"/>
    <w:lvlOverride w:ilvl="5"/>
    <w:lvlOverride w:ilvl="6"/>
    <w:lvlOverride w:ilvl="7"/>
    <w:lvlOverride w:ilvl="8"/>
  </w:num>
  <w:num w:numId="8" w16cid:durableId="2823282">
    <w:abstractNumId w:val="0"/>
  </w:num>
  <w:num w:numId="9" w16cid:durableId="350493213">
    <w:abstractNumId w:val="13"/>
  </w:num>
  <w:num w:numId="10" w16cid:durableId="249583492">
    <w:abstractNumId w:val="3"/>
  </w:num>
  <w:num w:numId="11" w16cid:durableId="1421101419">
    <w:abstractNumId w:val="5"/>
  </w:num>
  <w:num w:numId="12" w16cid:durableId="2075733424">
    <w:abstractNumId w:val="12"/>
  </w:num>
  <w:num w:numId="13" w16cid:durableId="407654718">
    <w:abstractNumId w:val="1"/>
  </w:num>
  <w:num w:numId="14" w16cid:durableId="2044863582">
    <w:abstractNumId w:val="8"/>
  </w:num>
  <w:num w:numId="15" w16cid:durableId="2009212620">
    <w:abstractNumId w:val="6"/>
  </w:num>
  <w:num w:numId="16" w16cid:durableId="131755040">
    <w:abstractNumId w:val="15"/>
  </w:num>
  <w:num w:numId="17" w16cid:durableId="1716811175">
    <w:abstractNumId w:val="14"/>
  </w:num>
  <w:num w:numId="18" w16cid:durableId="2050299583">
    <w:abstractNumId w:val="16"/>
  </w:num>
  <w:num w:numId="19" w16cid:durableId="887107973">
    <w:abstractNumId w:val="2"/>
  </w:num>
  <w:num w:numId="20" w16cid:durableId="5992199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8EC"/>
    <w:rsid w:val="0000703C"/>
    <w:rsid w:val="00044C76"/>
    <w:rsid w:val="00054BA6"/>
    <w:rsid w:val="00072933"/>
    <w:rsid w:val="000804F8"/>
    <w:rsid w:val="00110F25"/>
    <w:rsid w:val="00142667"/>
    <w:rsid w:val="00152971"/>
    <w:rsid w:val="001945F3"/>
    <w:rsid w:val="001A09DD"/>
    <w:rsid w:val="00204551"/>
    <w:rsid w:val="00217DBF"/>
    <w:rsid w:val="002413F8"/>
    <w:rsid w:val="00246256"/>
    <w:rsid w:val="00272299"/>
    <w:rsid w:val="002D33CB"/>
    <w:rsid w:val="002D4BD5"/>
    <w:rsid w:val="00300F4B"/>
    <w:rsid w:val="00340F80"/>
    <w:rsid w:val="00343945"/>
    <w:rsid w:val="003765C8"/>
    <w:rsid w:val="003852B3"/>
    <w:rsid w:val="003B1FE4"/>
    <w:rsid w:val="003C3674"/>
    <w:rsid w:val="003F3E4B"/>
    <w:rsid w:val="0043759C"/>
    <w:rsid w:val="004F68F5"/>
    <w:rsid w:val="005233D7"/>
    <w:rsid w:val="00533FEC"/>
    <w:rsid w:val="0053776C"/>
    <w:rsid w:val="005A70EB"/>
    <w:rsid w:val="005E409A"/>
    <w:rsid w:val="00600C7F"/>
    <w:rsid w:val="006B119F"/>
    <w:rsid w:val="006D445F"/>
    <w:rsid w:val="006D7650"/>
    <w:rsid w:val="007353E4"/>
    <w:rsid w:val="00767C6B"/>
    <w:rsid w:val="007B4215"/>
    <w:rsid w:val="007C731F"/>
    <w:rsid w:val="007D3DEF"/>
    <w:rsid w:val="00823075"/>
    <w:rsid w:val="008C5071"/>
    <w:rsid w:val="008C7ED1"/>
    <w:rsid w:val="008F2AE4"/>
    <w:rsid w:val="009248EC"/>
    <w:rsid w:val="00974076"/>
    <w:rsid w:val="009D22DD"/>
    <w:rsid w:val="009E0DC6"/>
    <w:rsid w:val="009E3EB6"/>
    <w:rsid w:val="00A35FF7"/>
    <w:rsid w:val="00A3663B"/>
    <w:rsid w:val="00A55120"/>
    <w:rsid w:val="00A64C24"/>
    <w:rsid w:val="00AC1216"/>
    <w:rsid w:val="00B07178"/>
    <w:rsid w:val="00B10EBC"/>
    <w:rsid w:val="00B33A01"/>
    <w:rsid w:val="00B33A51"/>
    <w:rsid w:val="00B52F9E"/>
    <w:rsid w:val="00B55055"/>
    <w:rsid w:val="00B638A9"/>
    <w:rsid w:val="00B8048E"/>
    <w:rsid w:val="00B82409"/>
    <w:rsid w:val="00BF22B3"/>
    <w:rsid w:val="00C34755"/>
    <w:rsid w:val="00C807E1"/>
    <w:rsid w:val="00CA7C29"/>
    <w:rsid w:val="00CB4F3E"/>
    <w:rsid w:val="00D15769"/>
    <w:rsid w:val="00D15EBD"/>
    <w:rsid w:val="00D47AFF"/>
    <w:rsid w:val="00DB6D2B"/>
    <w:rsid w:val="00DD6573"/>
    <w:rsid w:val="00DE0B01"/>
    <w:rsid w:val="00DF1A03"/>
    <w:rsid w:val="00E46B83"/>
    <w:rsid w:val="00E8342A"/>
    <w:rsid w:val="00E86339"/>
    <w:rsid w:val="00EE2D38"/>
    <w:rsid w:val="00F0347C"/>
    <w:rsid w:val="00FC0D97"/>
    <w:rsid w:val="00FD04F0"/>
    <w:rsid w:val="00FE59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826A6"/>
  <w15:chartTrackingRefBased/>
  <w15:docId w15:val="{80F57F26-FED4-4569-BB97-D3037C51D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8E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48EC"/>
    <w:pPr>
      <w:ind w:left="720"/>
    </w:pPr>
  </w:style>
  <w:style w:type="paragraph" w:styleId="Header">
    <w:name w:val="header"/>
    <w:basedOn w:val="Normal"/>
    <w:link w:val="HeaderChar"/>
    <w:uiPriority w:val="99"/>
    <w:unhideWhenUsed/>
    <w:rsid w:val="009248EC"/>
    <w:pPr>
      <w:tabs>
        <w:tab w:val="center" w:pos="4513"/>
        <w:tab w:val="right" w:pos="9026"/>
      </w:tabs>
    </w:pPr>
  </w:style>
  <w:style w:type="character" w:customStyle="1" w:styleId="HeaderChar">
    <w:name w:val="Header Char"/>
    <w:basedOn w:val="DefaultParagraphFont"/>
    <w:link w:val="Header"/>
    <w:uiPriority w:val="99"/>
    <w:rsid w:val="009248EC"/>
    <w:rPr>
      <w:rFonts w:ascii="Calibri" w:hAnsi="Calibri" w:cs="Calibri"/>
    </w:rPr>
  </w:style>
  <w:style w:type="paragraph" w:styleId="Footer">
    <w:name w:val="footer"/>
    <w:basedOn w:val="Normal"/>
    <w:link w:val="FooterChar"/>
    <w:uiPriority w:val="99"/>
    <w:unhideWhenUsed/>
    <w:rsid w:val="009248EC"/>
    <w:pPr>
      <w:tabs>
        <w:tab w:val="center" w:pos="4513"/>
        <w:tab w:val="right" w:pos="9026"/>
      </w:tabs>
    </w:pPr>
  </w:style>
  <w:style w:type="character" w:customStyle="1" w:styleId="FooterChar">
    <w:name w:val="Footer Char"/>
    <w:basedOn w:val="DefaultParagraphFont"/>
    <w:link w:val="Footer"/>
    <w:uiPriority w:val="99"/>
    <w:rsid w:val="009248EC"/>
    <w:rPr>
      <w:rFonts w:ascii="Calibri" w:hAnsi="Calibri" w:cs="Calibri"/>
    </w:rPr>
  </w:style>
  <w:style w:type="paragraph" w:styleId="PlainText">
    <w:name w:val="Plain Text"/>
    <w:basedOn w:val="Normal"/>
    <w:link w:val="PlainTextChar"/>
    <w:uiPriority w:val="99"/>
    <w:semiHidden/>
    <w:unhideWhenUsed/>
    <w:rsid w:val="00FD04F0"/>
  </w:style>
  <w:style w:type="character" w:customStyle="1" w:styleId="PlainTextChar">
    <w:name w:val="Plain Text Char"/>
    <w:basedOn w:val="DefaultParagraphFont"/>
    <w:link w:val="PlainText"/>
    <w:uiPriority w:val="99"/>
    <w:semiHidden/>
    <w:rsid w:val="00FD04F0"/>
    <w:rPr>
      <w:rFonts w:ascii="Calibri" w:hAnsi="Calibri" w:cs="Calibri"/>
    </w:rPr>
  </w:style>
  <w:style w:type="character" w:styleId="Hyperlink">
    <w:name w:val="Hyperlink"/>
    <w:basedOn w:val="DefaultParagraphFont"/>
    <w:uiPriority w:val="99"/>
    <w:unhideWhenUsed/>
    <w:rsid w:val="0000703C"/>
    <w:rPr>
      <w:color w:val="0563C1" w:themeColor="hyperlink"/>
      <w:u w:val="single"/>
    </w:rPr>
  </w:style>
  <w:style w:type="character" w:styleId="UnresolvedMention">
    <w:name w:val="Unresolved Mention"/>
    <w:basedOn w:val="DefaultParagraphFont"/>
    <w:uiPriority w:val="99"/>
    <w:semiHidden/>
    <w:unhideWhenUsed/>
    <w:rsid w:val="000070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82540">
      <w:bodyDiv w:val="1"/>
      <w:marLeft w:val="0"/>
      <w:marRight w:val="0"/>
      <w:marTop w:val="0"/>
      <w:marBottom w:val="0"/>
      <w:divBdr>
        <w:top w:val="none" w:sz="0" w:space="0" w:color="auto"/>
        <w:left w:val="none" w:sz="0" w:space="0" w:color="auto"/>
        <w:bottom w:val="none" w:sz="0" w:space="0" w:color="auto"/>
        <w:right w:val="none" w:sz="0" w:space="0" w:color="auto"/>
      </w:divBdr>
    </w:div>
    <w:div w:id="188876968">
      <w:bodyDiv w:val="1"/>
      <w:marLeft w:val="0"/>
      <w:marRight w:val="0"/>
      <w:marTop w:val="0"/>
      <w:marBottom w:val="0"/>
      <w:divBdr>
        <w:top w:val="none" w:sz="0" w:space="0" w:color="auto"/>
        <w:left w:val="none" w:sz="0" w:space="0" w:color="auto"/>
        <w:bottom w:val="none" w:sz="0" w:space="0" w:color="auto"/>
        <w:right w:val="none" w:sz="0" w:space="0" w:color="auto"/>
      </w:divBdr>
    </w:div>
    <w:div w:id="606473750">
      <w:bodyDiv w:val="1"/>
      <w:marLeft w:val="0"/>
      <w:marRight w:val="0"/>
      <w:marTop w:val="0"/>
      <w:marBottom w:val="0"/>
      <w:divBdr>
        <w:top w:val="none" w:sz="0" w:space="0" w:color="auto"/>
        <w:left w:val="none" w:sz="0" w:space="0" w:color="auto"/>
        <w:bottom w:val="none" w:sz="0" w:space="0" w:color="auto"/>
        <w:right w:val="none" w:sz="0" w:space="0" w:color="auto"/>
      </w:divBdr>
    </w:div>
    <w:div w:id="1176654408">
      <w:bodyDiv w:val="1"/>
      <w:marLeft w:val="0"/>
      <w:marRight w:val="0"/>
      <w:marTop w:val="0"/>
      <w:marBottom w:val="0"/>
      <w:divBdr>
        <w:top w:val="none" w:sz="0" w:space="0" w:color="auto"/>
        <w:left w:val="none" w:sz="0" w:space="0" w:color="auto"/>
        <w:bottom w:val="none" w:sz="0" w:space="0" w:color="auto"/>
        <w:right w:val="none" w:sz="0" w:space="0" w:color="auto"/>
      </w:divBdr>
    </w:div>
    <w:div w:id="1278873997">
      <w:bodyDiv w:val="1"/>
      <w:marLeft w:val="0"/>
      <w:marRight w:val="0"/>
      <w:marTop w:val="0"/>
      <w:marBottom w:val="0"/>
      <w:divBdr>
        <w:top w:val="none" w:sz="0" w:space="0" w:color="auto"/>
        <w:left w:val="none" w:sz="0" w:space="0" w:color="auto"/>
        <w:bottom w:val="none" w:sz="0" w:space="0" w:color="auto"/>
        <w:right w:val="none" w:sz="0" w:space="0" w:color="auto"/>
      </w:divBdr>
    </w:div>
    <w:div w:id="158453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friendsofbletchleystation"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458BC8FCEB543409A8D659201E04089" ma:contentTypeVersion="11" ma:contentTypeDescription="Create a new document." ma:contentTypeScope="" ma:versionID="d57a116084384e845339af758049aa6f">
  <xsd:schema xmlns:xsd="http://www.w3.org/2001/XMLSchema" xmlns:xs="http://www.w3.org/2001/XMLSchema" xmlns:p="http://schemas.microsoft.com/office/2006/metadata/properties" xmlns:ns3="e4473194-0a5e-40ce-acec-4e622a6cf89b" targetNamespace="http://schemas.microsoft.com/office/2006/metadata/properties" ma:root="true" ma:fieldsID="23728488d84c78509cb370ebdc5e5a5d" ns3:_="">
    <xsd:import namespace="e4473194-0a5e-40ce-acec-4e622a6cf89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73194-0a5e-40ce-acec-4e622a6cf8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0B1401-CDC2-452A-B359-FFEB17DC98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D9986A4-D38E-4446-9C59-E74C85377B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73194-0a5e-40ce-acec-4e622a6cf8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1964CC-5A00-42EC-8197-7AE113015F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1204</Words>
  <Characters>6866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 Ravn-Aagaard</dc:creator>
  <cp:keywords/>
  <dc:description/>
  <cp:lastModifiedBy>Angie Ravn-Aagaard</cp:lastModifiedBy>
  <cp:revision>8</cp:revision>
  <cp:lastPrinted>2023-05-23T16:18:00Z</cp:lastPrinted>
  <dcterms:created xsi:type="dcterms:W3CDTF">2023-05-23T13:41:00Z</dcterms:created>
  <dcterms:modified xsi:type="dcterms:W3CDTF">2023-05-31T20:09:00Z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0x010100A458BC8FCEB543409A8D659201E04089</vt:lpwstr>
  </property>
</Properties>
</file>