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0E31" w14:textId="63A2BC73" w:rsidR="00A61DBD" w:rsidRPr="00D3583B" w:rsidRDefault="00FC0BCB" w:rsidP="00FC0BCB">
      <w:pPr>
        <w:spacing w:after="0"/>
        <w:jc w:val="center"/>
        <w:rPr>
          <w:b/>
          <w:bCs/>
        </w:rPr>
      </w:pPr>
      <w:r w:rsidRPr="00D3583B">
        <w:rPr>
          <w:b/>
          <w:bCs/>
        </w:rPr>
        <w:t>Brunel Centre Draft Development Brief</w:t>
      </w:r>
      <w:r w:rsidR="00A61DBD" w:rsidRPr="00D3583B">
        <w:rPr>
          <w:b/>
          <w:bCs/>
        </w:rPr>
        <w:t xml:space="preserve"> </w:t>
      </w:r>
      <w:r w:rsidR="00D3583B" w:rsidRPr="00D3583B">
        <w:rPr>
          <w:b/>
          <w:bCs/>
        </w:rPr>
        <w:t>– 21 No</w:t>
      </w:r>
      <w:r w:rsidR="00D3583B">
        <w:rPr>
          <w:b/>
          <w:bCs/>
        </w:rPr>
        <w:t>vember 2023</w:t>
      </w:r>
    </w:p>
    <w:p w14:paraId="0F4B57EB" w14:textId="77777777" w:rsidR="009A4181" w:rsidRPr="00D3583B" w:rsidRDefault="009A4181" w:rsidP="00FC0BCB">
      <w:pPr>
        <w:spacing w:after="0"/>
        <w:jc w:val="center"/>
        <w:rPr>
          <w:b/>
          <w:bCs/>
        </w:rPr>
      </w:pPr>
    </w:p>
    <w:p w14:paraId="5474E2DF" w14:textId="2DAD33CA" w:rsidR="00FC0BCB" w:rsidRDefault="00F82EFE" w:rsidP="005C0FF0">
      <w:pPr>
        <w:spacing w:after="0"/>
        <w:jc w:val="both"/>
        <w:rPr>
          <w:lang w:val="en-US"/>
        </w:rPr>
      </w:pPr>
      <w:r>
        <w:rPr>
          <w:lang w:val="en-US"/>
        </w:rPr>
        <w:t xml:space="preserve">Firstly, I would like to say that I found the Brief </w:t>
      </w:r>
      <w:r w:rsidR="00D3583B">
        <w:rPr>
          <w:lang w:val="en-US"/>
        </w:rPr>
        <w:t>highly informative</w:t>
      </w:r>
      <w:r>
        <w:rPr>
          <w:lang w:val="en-US"/>
        </w:rPr>
        <w:t>, and if the proposals are implemented, then I feel that MKDP/MKCC seems to have taken on board</w:t>
      </w:r>
      <w:r w:rsidR="003C3370">
        <w:rPr>
          <w:lang w:val="en-US"/>
        </w:rPr>
        <w:t xml:space="preserve"> some</w:t>
      </w:r>
      <w:r>
        <w:rPr>
          <w:lang w:val="en-US"/>
        </w:rPr>
        <w:t xml:space="preserve"> feedback from residents in respect of future development, in particular, design </w:t>
      </w:r>
      <w:r w:rsidR="00F92178">
        <w:rPr>
          <w:lang w:val="en-US"/>
        </w:rPr>
        <w:t>of</w:t>
      </w:r>
      <w:r>
        <w:rPr>
          <w:lang w:val="en-US"/>
        </w:rPr>
        <w:t xml:space="preserve"> new residential </w:t>
      </w:r>
      <w:r w:rsidR="00F92178">
        <w:rPr>
          <w:lang w:val="en-US"/>
        </w:rPr>
        <w:t>development.</w:t>
      </w:r>
      <w:r w:rsidR="005C0FF0">
        <w:rPr>
          <w:lang w:val="en-US"/>
        </w:rPr>
        <w:t xml:space="preserve"> However, I must question how many others were aware </w:t>
      </w:r>
      <w:r w:rsidR="00AA586E">
        <w:rPr>
          <w:lang w:val="en-US"/>
        </w:rPr>
        <w:t>the Brief</w:t>
      </w:r>
      <w:r w:rsidR="005C0FF0">
        <w:rPr>
          <w:lang w:val="en-US"/>
        </w:rPr>
        <w:t xml:space="preserve"> existed, let alone have taken the time to read the 48-page document</w:t>
      </w:r>
      <w:r w:rsidR="00A23098">
        <w:rPr>
          <w:lang w:val="en-US"/>
        </w:rPr>
        <w:t>!</w:t>
      </w:r>
    </w:p>
    <w:p w14:paraId="04D15E93" w14:textId="77777777" w:rsidR="00B27B1B" w:rsidRDefault="00B27B1B" w:rsidP="005C0FF0">
      <w:pPr>
        <w:spacing w:after="0"/>
        <w:jc w:val="both"/>
        <w:rPr>
          <w:lang w:val="en-US"/>
        </w:rPr>
      </w:pPr>
    </w:p>
    <w:p w14:paraId="1950DF03" w14:textId="2A7A8A75" w:rsidR="00B27B1B" w:rsidRDefault="00B27B1B" w:rsidP="005C0FF0">
      <w:pPr>
        <w:spacing w:after="0"/>
        <w:jc w:val="both"/>
        <w:rPr>
          <w:lang w:val="en-US"/>
        </w:rPr>
      </w:pPr>
      <w:r>
        <w:rPr>
          <w:lang w:val="en-US"/>
        </w:rPr>
        <w:t xml:space="preserve">However, as I have made clear </w:t>
      </w:r>
      <w:r w:rsidR="00544541">
        <w:rPr>
          <w:lang w:val="en-US"/>
        </w:rPr>
        <w:t>o</w:t>
      </w:r>
      <w:r w:rsidR="00ED5CF6">
        <w:rPr>
          <w:lang w:val="en-US"/>
        </w:rPr>
        <w:t>n</w:t>
      </w:r>
      <w:r w:rsidR="00544541">
        <w:rPr>
          <w:lang w:val="en-US"/>
        </w:rPr>
        <w:t xml:space="preserve"> </w:t>
      </w:r>
      <w:r w:rsidR="003C3370">
        <w:rPr>
          <w:lang w:val="en-US"/>
        </w:rPr>
        <w:t>many</w:t>
      </w:r>
      <w:r w:rsidR="00544541">
        <w:rPr>
          <w:lang w:val="en-US"/>
        </w:rPr>
        <w:t xml:space="preserve"> occasions, </w:t>
      </w:r>
      <w:r w:rsidR="0062229A">
        <w:rPr>
          <w:lang w:val="en-US"/>
        </w:rPr>
        <w:t xml:space="preserve">whilst </w:t>
      </w:r>
      <w:r w:rsidR="00005AF5">
        <w:rPr>
          <w:lang w:val="en-US"/>
        </w:rPr>
        <w:t>MKCC can</w:t>
      </w:r>
      <w:r w:rsidR="00AA586E">
        <w:rPr>
          <w:lang w:val="en-US"/>
        </w:rPr>
        <w:t xml:space="preserve"> </w:t>
      </w:r>
      <w:r w:rsidR="00005AF5">
        <w:rPr>
          <w:lang w:val="en-US"/>
        </w:rPr>
        <w:t>claim they</w:t>
      </w:r>
      <w:r w:rsidR="00544541">
        <w:rPr>
          <w:lang w:val="en-US"/>
        </w:rPr>
        <w:t xml:space="preserve"> have </w:t>
      </w:r>
      <w:r w:rsidR="0062229A">
        <w:rPr>
          <w:lang w:val="en-US"/>
        </w:rPr>
        <w:t>“</w:t>
      </w:r>
      <w:r w:rsidR="00DA304C">
        <w:rPr>
          <w:lang w:val="en-US"/>
        </w:rPr>
        <w:t>consulted</w:t>
      </w:r>
      <w:r w:rsidR="0062229A">
        <w:rPr>
          <w:lang w:val="en-US"/>
        </w:rPr>
        <w:t>”</w:t>
      </w:r>
      <w:r w:rsidR="00544541">
        <w:rPr>
          <w:lang w:val="en-US"/>
        </w:rPr>
        <w:t xml:space="preserve"> on </w:t>
      </w:r>
      <w:r w:rsidR="00DA304C">
        <w:rPr>
          <w:lang w:val="en-US"/>
        </w:rPr>
        <w:t>planning policies,</w:t>
      </w:r>
      <w:r w:rsidR="00AA586E">
        <w:rPr>
          <w:lang w:val="en-US"/>
        </w:rPr>
        <w:t xml:space="preserve"> </w:t>
      </w:r>
      <w:r w:rsidR="00DA304C">
        <w:rPr>
          <w:lang w:val="en-US"/>
        </w:rPr>
        <w:t>the</w:t>
      </w:r>
      <w:r w:rsidR="00AA586E">
        <w:rPr>
          <w:lang w:val="en-US"/>
        </w:rPr>
        <w:t>ir</w:t>
      </w:r>
      <w:r w:rsidR="00DA304C">
        <w:rPr>
          <w:lang w:val="en-US"/>
        </w:rPr>
        <w:t xml:space="preserve"> form of consultation only ticks </w:t>
      </w:r>
      <w:r w:rsidR="00AA586E">
        <w:rPr>
          <w:lang w:val="en-US"/>
        </w:rPr>
        <w:t>“</w:t>
      </w:r>
      <w:r w:rsidR="00DA304C">
        <w:rPr>
          <w:lang w:val="en-US"/>
        </w:rPr>
        <w:t>the box</w:t>
      </w:r>
      <w:r w:rsidR="00D3583B">
        <w:rPr>
          <w:lang w:val="en-US"/>
        </w:rPr>
        <w:t>.”</w:t>
      </w:r>
      <w:r w:rsidR="00DA304C">
        <w:rPr>
          <w:lang w:val="en-US"/>
        </w:rPr>
        <w:t xml:space="preserve"> </w:t>
      </w:r>
      <w:r w:rsidR="00DA304C" w:rsidRPr="00A23098">
        <w:rPr>
          <w:b/>
          <w:bCs/>
          <w:lang w:val="en-US"/>
        </w:rPr>
        <w:t>The methods used do not reach most residents and consultation documents are lengthy</w:t>
      </w:r>
      <w:r w:rsidR="00DA304C">
        <w:rPr>
          <w:lang w:val="en-US"/>
        </w:rPr>
        <w:t xml:space="preserve">, (albeit this brief with </w:t>
      </w:r>
      <w:r w:rsidR="003C3370">
        <w:rPr>
          <w:lang w:val="en-US"/>
        </w:rPr>
        <w:t>forty-eight</w:t>
      </w:r>
      <w:r w:rsidR="00DA304C">
        <w:rPr>
          <w:lang w:val="en-US"/>
        </w:rPr>
        <w:t xml:space="preserve"> pages is shorter than most consultation documents),</w:t>
      </w:r>
      <w:r w:rsidR="00A23098">
        <w:rPr>
          <w:lang w:val="en-US"/>
        </w:rPr>
        <w:t xml:space="preserve"> and</w:t>
      </w:r>
      <w:r w:rsidR="00DA304C">
        <w:rPr>
          <w:lang w:val="en-US"/>
        </w:rPr>
        <w:t xml:space="preserve"> there is </w:t>
      </w:r>
      <w:r w:rsidR="00DA304C" w:rsidRPr="003C3370">
        <w:rPr>
          <w:b/>
          <w:bCs/>
          <w:lang w:val="en-US"/>
        </w:rPr>
        <w:t xml:space="preserve">no </w:t>
      </w:r>
      <w:r w:rsidR="003C3370" w:rsidRPr="003C3370">
        <w:rPr>
          <w:b/>
          <w:bCs/>
          <w:lang w:val="en-US"/>
        </w:rPr>
        <w:t>E</w:t>
      </w:r>
      <w:r w:rsidR="00DA304C" w:rsidRPr="003C3370">
        <w:rPr>
          <w:b/>
          <w:bCs/>
          <w:lang w:val="en-US"/>
        </w:rPr>
        <w:t xml:space="preserve">xecutive </w:t>
      </w:r>
      <w:r w:rsidR="003C3370" w:rsidRPr="003C3370">
        <w:rPr>
          <w:b/>
          <w:bCs/>
          <w:lang w:val="en-US"/>
        </w:rPr>
        <w:t>S</w:t>
      </w:r>
      <w:r w:rsidR="00DA304C" w:rsidRPr="003C3370">
        <w:rPr>
          <w:b/>
          <w:bCs/>
          <w:lang w:val="en-US"/>
        </w:rPr>
        <w:t>ummary</w:t>
      </w:r>
      <w:r w:rsidR="00DA304C">
        <w:rPr>
          <w:lang w:val="en-US"/>
        </w:rPr>
        <w:t xml:space="preserve">. </w:t>
      </w:r>
      <w:r w:rsidR="003E70E2">
        <w:rPr>
          <w:lang w:val="en-US"/>
        </w:rPr>
        <w:t>Other p</w:t>
      </w:r>
      <w:r w:rsidR="00DA304C">
        <w:rPr>
          <w:lang w:val="en-US"/>
        </w:rPr>
        <w:t>rojects or proposed developments have a one-day drop-in session</w:t>
      </w:r>
      <w:r w:rsidR="003C3370">
        <w:rPr>
          <w:lang w:val="en-US"/>
        </w:rPr>
        <w:t xml:space="preserve"> for residents</w:t>
      </w:r>
      <w:r w:rsidR="00DA304C">
        <w:rPr>
          <w:lang w:val="en-US"/>
        </w:rPr>
        <w:t xml:space="preserve"> – for instance, East West Rail, Salden Park, Solar Park.</w:t>
      </w:r>
    </w:p>
    <w:p w14:paraId="7DC2B411" w14:textId="77777777" w:rsidR="00B27B1B" w:rsidRPr="00FC0BCB" w:rsidRDefault="00B27B1B" w:rsidP="00F82EFE">
      <w:pPr>
        <w:spacing w:after="0"/>
        <w:rPr>
          <w:lang w:val="en-US"/>
        </w:rPr>
      </w:pPr>
    </w:p>
    <w:p w14:paraId="65A8B53D" w14:textId="0E1ED928" w:rsidR="007E679C" w:rsidRP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>Section 2 Planning Policy</w:t>
      </w:r>
    </w:p>
    <w:p w14:paraId="035A091E" w14:textId="62EA342E" w:rsidR="007E679C" w:rsidRPr="009A4181" w:rsidRDefault="00AA586E" w:rsidP="009A4181">
      <w:pPr>
        <w:spacing w:after="0"/>
        <w:jc w:val="both"/>
        <w:rPr>
          <w:b/>
          <w:bCs/>
        </w:rPr>
      </w:pPr>
      <w:r>
        <w:t>The Brief states that</w:t>
      </w:r>
      <w:r w:rsidR="00B571B2">
        <w:t xml:space="preserve"> it</w:t>
      </w:r>
      <w:r>
        <w:t xml:space="preserve"> is a guide to </w:t>
      </w:r>
      <w:r w:rsidR="009A4181">
        <w:t>facilitate</w:t>
      </w:r>
      <w:r w:rsidR="001B4F0B">
        <w:t xml:space="preserve"> MKDP</w:t>
      </w:r>
      <w:r w:rsidR="009A4181">
        <w:t>’s</w:t>
      </w:r>
      <w:r w:rsidR="001B4F0B">
        <w:t xml:space="preserve"> market</w:t>
      </w:r>
      <w:r w:rsidR="009A4181">
        <w:t>ing of</w:t>
      </w:r>
      <w:r w:rsidR="001B4F0B">
        <w:t xml:space="preserve"> the site</w:t>
      </w:r>
      <w:r w:rsidR="009A4181">
        <w:t>, taking account of both</w:t>
      </w:r>
      <w:r w:rsidR="001B4F0B">
        <w:t xml:space="preserve"> national &amp; local planning polic</w:t>
      </w:r>
      <w:r w:rsidR="009A4181">
        <w:t>ies which include:</w:t>
      </w:r>
    </w:p>
    <w:p w14:paraId="51963816" w14:textId="18954AAE" w:rsidR="005F4651" w:rsidRPr="000439FD" w:rsidRDefault="009A4181" w:rsidP="00B96845">
      <w:pPr>
        <w:pStyle w:val="ListParagraph"/>
        <w:numPr>
          <w:ilvl w:val="1"/>
          <w:numId w:val="1"/>
        </w:numPr>
        <w:spacing w:after="0"/>
        <w:ind w:left="709" w:hanging="566"/>
        <w:jc w:val="both"/>
        <w:rPr>
          <w:b/>
          <w:bCs/>
        </w:rPr>
      </w:pPr>
      <w:r w:rsidRPr="000439FD">
        <w:rPr>
          <w:b/>
          <w:bCs/>
        </w:rPr>
        <w:t>O</w:t>
      </w:r>
      <w:r w:rsidR="001B4F0B" w:rsidRPr="000439FD">
        <w:rPr>
          <w:b/>
          <w:bCs/>
        </w:rPr>
        <w:t>ffice-based employment space</w:t>
      </w:r>
      <w:r w:rsidR="005F4651" w:rsidRPr="000439FD">
        <w:t xml:space="preserve"> – this should be minimal as there is an ample supply of office space in the area at a time when demand has dropped following lockdown and increased working from home</w:t>
      </w:r>
      <w:r w:rsidR="005F4651" w:rsidRPr="000439FD">
        <w:rPr>
          <w:b/>
          <w:bCs/>
        </w:rPr>
        <w:t>.</w:t>
      </w:r>
      <w:r w:rsidR="00366D2C">
        <w:rPr>
          <w:b/>
          <w:bCs/>
        </w:rPr>
        <w:t xml:space="preserve"> </w:t>
      </w:r>
    </w:p>
    <w:p w14:paraId="525F835F" w14:textId="4C02A738" w:rsidR="005F4651" w:rsidRPr="00B571B2" w:rsidRDefault="005F4651" w:rsidP="00B96845">
      <w:pPr>
        <w:pStyle w:val="ListParagraph"/>
        <w:numPr>
          <w:ilvl w:val="1"/>
          <w:numId w:val="1"/>
        </w:numPr>
        <w:spacing w:after="0"/>
        <w:ind w:left="709" w:hanging="566"/>
        <w:jc w:val="both"/>
        <w:rPr>
          <w:b/>
          <w:bCs/>
        </w:rPr>
      </w:pPr>
      <w:r w:rsidRPr="000439FD">
        <w:rPr>
          <w:b/>
          <w:bCs/>
        </w:rPr>
        <w:t>N</w:t>
      </w:r>
      <w:r w:rsidR="001B4F0B" w:rsidRPr="000439FD">
        <w:rPr>
          <w:b/>
          <w:bCs/>
        </w:rPr>
        <w:t>ew retail</w:t>
      </w:r>
      <w:r w:rsidRPr="000439FD">
        <w:rPr>
          <w:b/>
          <w:bCs/>
        </w:rPr>
        <w:t xml:space="preserve"> facilities</w:t>
      </w:r>
      <w:r w:rsidRPr="000439FD">
        <w:t xml:space="preserve"> should include provision for a supermarket</w:t>
      </w:r>
      <w:r w:rsidR="000439FD">
        <w:t xml:space="preserve"> (Lidl or </w:t>
      </w:r>
      <w:r w:rsidR="00B571B2">
        <w:t>Aldi</w:t>
      </w:r>
      <w:r w:rsidR="00B571B2" w:rsidRPr="000439FD">
        <w:t xml:space="preserve"> </w:t>
      </w:r>
      <w:r w:rsidR="00B571B2">
        <w:t>should</w:t>
      </w:r>
      <w:r w:rsidR="000439FD">
        <w:t xml:space="preserve"> be </w:t>
      </w:r>
      <w:r w:rsidR="00B571B2">
        <w:t>encouraged</w:t>
      </w:r>
      <w:r w:rsidR="000439FD">
        <w:t xml:space="preserve"> to relocate) </w:t>
      </w:r>
      <w:r w:rsidR="000439FD" w:rsidRPr="00A23098">
        <w:rPr>
          <w:b/>
          <w:bCs/>
        </w:rPr>
        <w:t>and</w:t>
      </w:r>
      <w:r w:rsidR="0062229A" w:rsidRPr="00A23098">
        <w:rPr>
          <w:b/>
          <w:bCs/>
        </w:rPr>
        <w:t xml:space="preserve"> </w:t>
      </w:r>
      <w:r w:rsidR="0062229A">
        <w:t>for</w:t>
      </w:r>
      <w:r w:rsidR="00B571B2">
        <w:t xml:space="preserve"> the</w:t>
      </w:r>
      <w:r w:rsidR="000439FD">
        <w:t xml:space="preserve"> t</w:t>
      </w:r>
      <w:r w:rsidRPr="000439FD">
        <w:t xml:space="preserve">raditional retailers and current occupants of the Brunel </w:t>
      </w:r>
      <w:r w:rsidR="000439FD" w:rsidRPr="000439FD">
        <w:t>C</w:t>
      </w:r>
      <w:r w:rsidRPr="000439FD">
        <w:t>entre, such as Hinds</w:t>
      </w:r>
      <w:r w:rsidR="0062229A">
        <w:t xml:space="preserve"> the Jewellers</w:t>
      </w:r>
      <w:r w:rsidRPr="000439FD">
        <w:t xml:space="preserve"> and</w:t>
      </w:r>
      <w:r w:rsidR="00B96845" w:rsidRPr="000439FD">
        <w:t xml:space="preserve"> </w:t>
      </w:r>
      <w:r w:rsidRPr="000439FD">
        <w:t>Holland &amp; Barrett</w:t>
      </w:r>
      <w:r w:rsidR="00B571B2">
        <w:t xml:space="preserve">. </w:t>
      </w:r>
      <w:r w:rsidR="00B96845" w:rsidRPr="000439FD">
        <w:t>In the intervening period between closure of the Brunel Centre and the opening of new retail units</w:t>
      </w:r>
      <w:r w:rsidR="000439FD">
        <w:t>,</w:t>
      </w:r>
      <w:r w:rsidR="00B96845" w:rsidRPr="000439FD">
        <w:t xml:space="preserve"> the</w:t>
      </w:r>
      <w:r w:rsidR="003C3370">
        <w:t>se</w:t>
      </w:r>
      <w:r w:rsidR="00B96845" w:rsidRPr="000439FD">
        <w:t xml:space="preserve"> must be</w:t>
      </w:r>
      <w:r w:rsidRPr="000439FD">
        <w:t xml:space="preserve"> given </w:t>
      </w:r>
      <w:r w:rsidRPr="003C3370">
        <w:rPr>
          <w:b/>
          <w:bCs/>
        </w:rPr>
        <w:t>suitable alternative premises</w:t>
      </w:r>
      <w:r w:rsidR="000439FD">
        <w:t>.</w:t>
      </w:r>
      <w:r w:rsidR="000439FD" w:rsidRPr="000439FD">
        <w:t xml:space="preserve"> If there is not already an arrangement with these retailers, these must be negotiated at the earliest </w:t>
      </w:r>
      <w:r w:rsidR="00B571B2" w:rsidRPr="000439FD">
        <w:t>opportunity to</w:t>
      </w:r>
      <w:r w:rsidR="000439FD" w:rsidRPr="000439FD">
        <w:t xml:space="preserve"> </w:t>
      </w:r>
      <w:r w:rsidR="000439FD" w:rsidRPr="003C3370">
        <w:rPr>
          <w:b/>
          <w:bCs/>
        </w:rPr>
        <w:t xml:space="preserve">end the </w:t>
      </w:r>
      <w:r w:rsidR="00B571B2" w:rsidRPr="003C3370">
        <w:rPr>
          <w:b/>
          <w:bCs/>
        </w:rPr>
        <w:t>e</w:t>
      </w:r>
      <w:r w:rsidR="000439FD" w:rsidRPr="003C3370">
        <w:rPr>
          <w:b/>
          <w:bCs/>
        </w:rPr>
        <w:t>xodus of established retailers from Bletchley</w:t>
      </w:r>
      <w:r w:rsidR="000439FD" w:rsidRPr="003C3370">
        <w:rPr>
          <w:b/>
          <w:bCs/>
          <w:color w:val="FF0000"/>
        </w:rPr>
        <w:t>.</w:t>
      </w:r>
      <w:r w:rsidR="00B571B2">
        <w:rPr>
          <w:color w:val="FF0000"/>
        </w:rPr>
        <w:t xml:space="preserve"> </w:t>
      </w:r>
      <w:r w:rsidR="00B571B2" w:rsidRPr="00B571B2">
        <w:t xml:space="preserve">These retailers are key members of </w:t>
      </w:r>
      <w:r w:rsidR="0062229A">
        <w:t>“</w:t>
      </w:r>
      <w:r w:rsidR="00B571B2" w:rsidRPr="00B571B2">
        <w:rPr>
          <w:b/>
          <w:bCs/>
        </w:rPr>
        <w:t xml:space="preserve">the second-tier centre in the retail hierarchy of town centres in </w:t>
      </w:r>
      <w:r w:rsidR="00B571B2">
        <w:rPr>
          <w:b/>
          <w:bCs/>
        </w:rPr>
        <w:t xml:space="preserve">the </w:t>
      </w:r>
      <w:r w:rsidR="00B571B2" w:rsidRPr="00B571B2">
        <w:rPr>
          <w:b/>
          <w:bCs/>
        </w:rPr>
        <w:t>Borough of MK, catering for daily and weekly convenience shopping</w:t>
      </w:r>
      <w:r w:rsidR="0062229A">
        <w:rPr>
          <w:b/>
          <w:bCs/>
        </w:rPr>
        <w:t>”</w:t>
      </w:r>
      <w:r w:rsidR="003C3370">
        <w:rPr>
          <w:b/>
          <w:bCs/>
        </w:rPr>
        <w:t xml:space="preserve"> </w:t>
      </w:r>
      <w:r w:rsidR="003C3370">
        <w:t>as referenced in the Brief.</w:t>
      </w:r>
    </w:p>
    <w:p w14:paraId="6A2EA1BB" w14:textId="2F94F810" w:rsidR="005F4651" w:rsidRPr="000439FD" w:rsidRDefault="005F4651" w:rsidP="00B96845">
      <w:pPr>
        <w:pStyle w:val="ListParagraph"/>
        <w:numPr>
          <w:ilvl w:val="1"/>
          <w:numId w:val="1"/>
        </w:numPr>
        <w:spacing w:after="0"/>
        <w:ind w:left="709" w:hanging="566"/>
        <w:jc w:val="both"/>
      </w:pPr>
      <w:r w:rsidRPr="000439FD">
        <w:rPr>
          <w:b/>
          <w:bCs/>
        </w:rPr>
        <w:t>Leisure facilities</w:t>
      </w:r>
      <w:r w:rsidRPr="000439FD">
        <w:t xml:space="preserve"> – there must be provision for </w:t>
      </w:r>
      <w:r w:rsidR="00BC337D" w:rsidRPr="000439FD">
        <w:t>activities</w:t>
      </w:r>
      <w:r w:rsidRPr="000439FD">
        <w:t xml:space="preserve"> </w:t>
      </w:r>
      <w:r w:rsidR="00BC337D" w:rsidRPr="000439FD">
        <w:t>f</w:t>
      </w:r>
      <w:r w:rsidRPr="000439FD">
        <w:t xml:space="preserve">or young </w:t>
      </w:r>
      <w:r w:rsidR="00BC337D" w:rsidRPr="000439FD">
        <w:t>people</w:t>
      </w:r>
      <w:r w:rsidR="00B571B2">
        <w:t xml:space="preserve"> (to reduce the risk of Anti-Social Behaviour arising from boredom</w:t>
      </w:r>
      <w:r w:rsidR="003C3370">
        <w:t>/</w:t>
      </w:r>
      <w:r w:rsidR="00B571B2">
        <w:t>lack of facilitie</w:t>
      </w:r>
      <w:r w:rsidR="003C3370">
        <w:t xml:space="preserve">s and </w:t>
      </w:r>
      <w:r w:rsidR="00B571B2">
        <w:t>things to do)</w:t>
      </w:r>
      <w:r w:rsidR="00BC337D" w:rsidRPr="000439FD">
        <w:t>, for the elderly and those with disabilities</w:t>
      </w:r>
      <w:r w:rsidR="00B571B2">
        <w:t xml:space="preserve"> (to improve their health/wellbeing)</w:t>
      </w:r>
      <w:r w:rsidR="000439FD" w:rsidRPr="000439FD">
        <w:t>.</w:t>
      </w:r>
      <w:r w:rsidR="00B571B2">
        <w:t xml:space="preserve"> </w:t>
      </w:r>
    </w:p>
    <w:p w14:paraId="7F819938" w14:textId="2CA85693" w:rsidR="000439FD" w:rsidRPr="000439FD" w:rsidRDefault="000439FD" w:rsidP="001E4129">
      <w:pPr>
        <w:pStyle w:val="ListParagraph"/>
        <w:numPr>
          <w:ilvl w:val="1"/>
          <w:numId w:val="1"/>
        </w:numPr>
        <w:spacing w:after="0"/>
        <w:ind w:left="709" w:hanging="566"/>
        <w:jc w:val="both"/>
      </w:pPr>
      <w:r w:rsidRPr="000408A0">
        <w:rPr>
          <w:b/>
          <w:bCs/>
        </w:rPr>
        <w:t>N</w:t>
      </w:r>
      <w:r w:rsidR="001B4F0B" w:rsidRPr="000408A0">
        <w:rPr>
          <w:b/>
          <w:bCs/>
        </w:rPr>
        <w:t xml:space="preserve">ew </w:t>
      </w:r>
      <w:r w:rsidR="009A4181" w:rsidRPr="000408A0">
        <w:rPr>
          <w:b/>
          <w:bCs/>
        </w:rPr>
        <w:t xml:space="preserve">higher density </w:t>
      </w:r>
      <w:r w:rsidR="001B4F0B" w:rsidRPr="000408A0">
        <w:rPr>
          <w:b/>
          <w:bCs/>
        </w:rPr>
        <w:t>home</w:t>
      </w:r>
      <w:r w:rsidR="009A4181" w:rsidRPr="000408A0">
        <w:rPr>
          <w:b/>
          <w:bCs/>
        </w:rPr>
        <w:t xml:space="preserve">s </w:t>
      </w:r>
      <w:r w:rsidR="001B4F0B" w:rsidRPr="000408A0">
        <w:rPr>
          <w:b/>
          <w:bCs/>
        </w:rPr>
        <w:t>above offices and shops to create</w:t>
      </w:r>
      <w:r w:rsidR="003826FB" w:rsidRPr="000408A0">
        <w:rPr>
          <w:b/>
          <w:bCs/>
        </w:rPr>
        <w:t xml:space="preserve"> </w:t>
      </w:r>
      <w:r w:rsidR="001B4F0B" w:rsidRPr="000408A0">
        <w:rPr>
          <w:b/>
          <w:bCs/>
        </w:rPr>
        <w:t>a more vibrant mix of uses and support local services.</w:t>
      </w:r>
      <w:r w:rsidR="009A4181" w:rsidRPr="000439FD">
        <w:t xml:space="preserve"> </w:t>
      </w:r>
      <w:r w:rsidR="00BC337D" w:rsidRPr="000439FD">
        <w:t>The Saxon Street/Albert Stre</w:t>
      </w:r>
      <w:r w:rsidR="003C3370">
        <w:t>e</w:t>
      </w:r>
      <w:r w:rsidR="00BC337D" w:rsidRPr="000439FD">
        <w:t>t area is currently dominated by poorly designed</w:t>
      </w:r>
      <w:r w:rsidR="0062229A">
        <w:t xml:space="preserve"> and unattractive</w:t>
      </w:r>
      <w:r w:rsidR="00BC337D" w:rsidRPr="000439FD">
        <w:t xml:space="preserve"> high</w:t>
      </w:r>
      <w:r w:rsidR="00F8302F">
        <w:t>-</w:t>
      </w:r>
      <w:r w:rsidR="00BC337D" w:rsidRPr="000439FD">
        <w:t xml:space="preserve">density housing with inadequate parking provision, and more </w:t>
      </w:r>
      <w:r w:rsidR="0062229A">
        <w:t>are likely to</w:t>
      </w:r>
      <w:r w:rsidR="00BC337D" w:rsidRPr="000439FD">
        <w:t xml:space="preserve"> follow on the Burger King and Bus Station sites. </w:t>
      </w:r>
      <w:r w:rsidR="00BC337D" w:rsidRPr="0062229A">
        <w:rPr>
          <w:b/>
          <w:bCs/>
        </w:rPr>
        <w:t>Lower density</w:t>
      </w:r>
      <w:r w:rsidR="00BC337D" w:rsidRPr="000439FD">
        <w:t xml:space="preserve"> </w:t>
      </w:r>
      <w:r w:rsidRPr="000439FD">
        <w:t>residential</w:t>
      </w:r>
      <w:r w:rsidR="00BC337D" w:rsidRPr="000439FD">
        <w:t xml:space="preserve"> properties for families,</w:t>
      </w:r>
      <w:r w:rsidR="003C3370">
        <w:t xml:space="preserve"> for</w:t>
      </w:r>
      <w:r w:rsidR="00BC337D" w:rsidRPr="000439FD">
        <w:t xml:space="preserve"> th</w:t>
      </w:r>
      <w:r w:rsidRPr="000439FD">
        <w:t>e</w:t>
      </w:r>
      <w:r w:rsidR="00BC337D" w:rsidRPr="000439FD">
        <w:t xml:space="preserve"> elderly and those with access</w:t>
      </w:r>
      <w:r w:rsidRPr="000439FD">
        <w:t xml:space="preserve"> </w:t>
      </w:r>
      <w:r w:rsidR="00BC337D" w:rsidRPr="000439FD">
        <w:t xml:space="preserve">needs should be provided – </w:t>
      </w:r>
      <w:r w:rsidR="003C3370">
        <w:t xml:space="preserve">designed </w:t>
      </w:r>
      <w:r w:rsidRPr="000439FD">
        <w:t>like</w:t>
      </w:r>
      <w:r w:rsidR="00BC337D" w:rsidRPr="000439FD">
        <w:t xml:space="preserve"> those along Princes Way</w:t>
      </w:r>
      <w:r w:rsidRPr="000439FD">
        <w:t xml:space="preserve">. </w:t>
      </w:r>
      <w:r w:rsidR="004444BF">
        <w:t xml:space="preserve">Any development should not dwarf existing properties, have </w:t>
      </w:r>
      <w:r w:rsidR="000408A0">
        <w:t>basement or undercroft</w:t>
      </w:r>
      <w:r w:rsidR="004444BF">
        <w:t xml:space="preserve"> parking and concealed service areas.</w:t>
      </w:r>
      <w:r w:rsidR="000408A0">
        <w:t xml:space="preserve"> The requirement for</w:t>
      </w:r>
      <w:r w:rsidR="002D413D">
        <w:t xml:space="preserve"> a</w:t>
      </w:r>
      <w:r w:rsidR="000408A0">
        <w:t xml:space="preserve"> developer to provide </w:t>
      </w:r>
      <w:r w:rsidR="000408A0" w:rsidRPr="000408A0">
        <w:t xml:space="preserve">parking in </w:t>
      </w:r>
      <w:r w:rsidR="0062229A">
        <w:t xml:space="preserve">an </w:t>
      </w:r>
      <w:r w:rsidR="000408A0" w:rsidRPr="000408A0">
        <w:t xml:space="preserve">agreed location at </w:t>
      </w:r>
      <w:r w:rsidR="002D413D">
        <w:t xml:space="preserve">the </w:t>
      </w:r>
      <w:r w:rsidR="000408A0" w:rsidRPr="000408A0">
        <w:t xml:space="preserve">developer’s expense is desirable, maybe via reserved spaces in </w:t>
      </w:r>
      <w:r w:rsidR="0062229A">
        <w:t xml:space="preserve">a nearby </w:t>
      </w:r>
      <w:r w:rsidR="000408A0" w:rsidRPr="003C3370">
        <w:rPr>
          <w:b/>
          <w:bCs/>
        </w:rPr>
        <w:t>multi-storey carpark</w:t>
      </w:r>
      <w:r w:rsidR="000408A0" w:rsidRPr="000408A0">
        <w:t>.</w:t>
      </w:r>
      <w:r w:rsidR="000408A0">
        <w:t xml:space="preserve"> </w:t>
      </w:r>
      <w:r w:rsidR="0062229A">
        <w:t xml:space="preserve">An example of this is the carpark close to the Derngate Theatre in Northampton. </w:t>
      </w:r>
      <w:r w:rsidR="000408A0">
        <w:t>However, MK</w:t>
      </w:r>
      <w:r w:rsidR="0062229A">
        <w:t>CC’s</w:t>
      </w:r>
      <w:r w:rsidR="000408A0">
        <w:t xml:space="preserve"> Parking Standard does not provide for</w:t>
      </w:r>
      <w:r w:rsidR="0062229A">
        <w:t xml:space="preserve"> a</w:t>
      </w:r>
      <w:r w:rsidR="000408A0">
        <w:t xml:space="preserve"> minimum one parking space per property, and despite climate change and carbon footprint requirements, residents will require more than this in the years to come, plus</w:t>
      </w:r>
      <w:r w:rsidR="0062229A">
        <w:t xml:space="preserve"> sufficient</w:t>
      </w:r>
      <w:r w:rsidR="000408A0">
        <w:t xml:space="preserve"> </w:t>
      </w:r>
      <w:r w:rsidR="0062229A">
        <w:t>Electric Vehicle</w:t>
      </w:r>
      <w:r w:rsidR="000408A0">
        <w:t xml:space="preserve"> charging points.</w:t>
      </w:r>
    </w:p>
    <w:p w14:paraId="095F4268" w14:textId="23AACA3F" w:rsidR="00B571B2" w:rsidRDefault="00B571B2" w:rsidP="00B571B2">
      <w:pPr>
        <w:pStyle w:val="ListParagraph"/>
        <w:numPr>
          <w:ilvl w:val="1"/>
          <w:numId w:val="1"/>
        </w:numPr>
        <w:spacing w:after="0"/>
        <w:ind w:left="709" w:hanging="566"/>
        <w:jc w:val="both"/>
      </w:pPr>
      <w:r w:rsidRPr="004444BF">
        <w:rPr>
          <w:b/>
          <w:bCs/>
        </w:rPr>
        <w:t xml:space="preserve">Affordable Housing </w:t>
      </w:r>
      <w:r>
        <w:t>– there must be no dilution of MKCC policy, and developers must comply with MKCC minimum requirement of at least 31%.</w:t>
      </w:r>
    </w:p>
    <w:p w14:paraId="1D2B23A2" w14:textId="541045DE" w:rsidR="009A4181" w:rsidRPr="004444BF" w:rsidRDefault="000439FD" w:rsidP="00B96845">
      <w:pPr>
        <w:pStyle w:val="ListParagraph"/>
        <w:numPr>
          <w:ilvl w:val="1"/>
          <w:numId w:val="1"/>
        </w:numPr>
        <w:spacing w:after="0"/>
        <w:ind w:left="709" w:hanging="566"/>
        <w:jc w:val="both"/>
        <w:rPr>
          <w:b/>
          <w:bCs/>
        </w:rPr>
      </w:pPr>
      <w:r w:rsidRPr="00B571B2">
        <w:t>There is n</w:t>
      </w:r>
      <w:r w:rsidR="00B571B2" w:rsidRPr="00B571B2">
        <w:t>o</w:t>
      </w:r>
      <w:r w:rsidRPr="00B571B2">
        <w:t xml:space="preserve"> mention of</w:t>
      </w:r>
      <w:r w:rsidR="00B571B2" w:rsidRPr="00B571B2">
        <w:t xml:space="preserve"> any</w:t>
      </w:r>
      <w:r w:rsidRPr="00B571B2">
        <w:t xml:space="preserve"> </w:t>
      </w:r>
      <w:r w:rsidR="0062229A">
        <w:t xml:space="preserve">provision for </w:t>
      </w:r>
      <w:r w:rsidRPr="00B571B2">
        <w:t>increase in services</w:t>
      </w:r>
      <w:r w:rsidR="0062229A">
        <w:t xml:space="preserve"> such as</w:t>
      </w:r>
      <w:r w:rsidR="004444BF">
        <w:t xml:space="preserve"> health, e</w:t>
      </w:r>
      <w:r w:rsidR="00B571B2">
        <w:t>ducation etc. or</w:t>
      </w:r>
      <w:r w:rsidRPr="00B571B2">
        <w:t xml:space="preserve"> </w:t>
      </w:r>
      <w:r w:rsidR="00B571B2" w:rsidRPr="00B571B2">
        <w:t>infr</w:t>
      </w:r>
      <w:r w:rsidR="00B571B2">
        <w:t>a</w:t>
      </w:r>
      <w:r w:rsidR="00B571B2" w:rsidRPr="00B571B2">
        <w:t>structure</w:t>
      </w:r>
      <w:r w:rsidRPr="00B571B2">
        <w:t xml:space="preserve"> to meet the increased population</w:t>
      </w:r>
      <w:r w:rsidR="0062229A">
        <w:t xml:space="preserve"> needs</w:t>
      </w:r>
      <w:r w:rsidRPr="00B571B2">
        <w:t xml:space="preserve"> from </w:t>
      </w:r>
      <w:r w:rsidR="00B571B2" w:rsidRPr="00B571B2">
        <w:t>existing</w:t>
      </w:r>
      <w:r w:rsidRPr="00B571B2">
        <w:t xml:space="preserve"> and planned </w:t>
      </w:r>
      <w:r w:rsidR="00B571B2" w:rsidRPr="00B571B2">
        <w:t>residential</w:t>
      </w:r>
      <w:r w:rsidRPr="00B571B2">
        <w:t xml:space="preserve"> developments.</w:t>
      </w:r>
      <w:r w:rsidR="004444BF">
        <w:t xml:space="preserve"> Remember</w:t>
      </w:r>
      <w:r w:rsidR="0062229A">
        <w:t>,</w:t>
      </w:r>
      <w:r w:rsidR="004444BF">
        <w:t xml:space="preserve"> </w:t>
      </w:r>
      <w:r w:rsidR="004444BF" w:rsidRPr="004444BF">
        <w:rPr>
          <w:b/>
          <w:bCs/>
        </w:rPr>
        <w:t>I before E</w:t>
      </w:r>
      <w:r w:rsidR="004444BF">
        <w:t xml:space="preserve"> – </w:t>
      </w:r>
      <w:r w:rsidR="004444BF" w:rsidRPr="004444BF">
        <w:rPr>
          <w:b/>
          <w:bCs/>
        </w:rPr>
        <w:t>Infrastructure before Expansion!</w:t>
      </w:r>
    </w:p>
    <w:p w14:paraId="6BCDA350" w14:textId="120E0CF6" w:rsidR="00B9622F" w:rsidRPr="00366D2C" w:rsidRDefault="009A4181" w:rsidP="00B571B2">
      <w:pPr>
        <w:pStyle w:val="ListParagraph"/>
        <w:numPr>
          <w:ilvl w:val="1"/>
          <w:numId w:val="1"/>
        </w:numPr>
        <w:spacing w:after="0"/>
        <w:ind w:left="709" w:hanging="566"/>
        <w:jc w:val="both"/>
      </w:pPr>
      <w:r w:rsidRPr="00B571B2">
        <w:rPr>
          <w:b/>
          <w:bCs/>
        </w:rPr>
        <w:lastRenderedPageBreak/>
        <w:t>I</w:t>
      </w:r>
      <w:r w:rsidR="009F08A3" w:rsidRPr="00B571B2">
        <w:rPr>
          <w:b/>
          <w:bCs/>
        </w:rPr>
        <w:t>mproved public realm</w:t>
      </w:r>
      <w:r w:rsidR="00B571B2" w:rsidRPr="00366D2C">
        <w:t xml:space="preserve">. </w:t>
      </w:r>
      <w:r w:rsidR="00366D2C" w:rsidRPr="00366D2C">
        <w:t>Currently, this</w:t>
      </w:r>
      <w:r w:rsidR="00366D2C">
        <w:t xml:space="preserve"> area</w:t>
      </w:r>
      <w:r w:rsidR="00366D2C" w:rsidRPr="00366D2C">
        <w:t xml:space="preserve"> is dominated by </w:t>
      </w:r>
      <w:r w:rsidR="00366D2C">
        <w:t xml:space="preserve">ugly </w:t>
      </w:r>
      <w:r w:rsidR="00366D2C" w:rsidRPr="00366D2C">
        <w:t>concrete and steel</w:t>
      </w:r>
      <w:r w:rsidR="00EE426D">
        <w:t xml:space="preserve"> buildings</w:t>
      </w:r>
      <w:r w:rsidR="00366D2C">
        <w:t>, untidy service areas and lack of green space. The same applies to the adjoining area</w:t>
      </w:r>
      <w:r w:rsidR="00EE426D">
        <w:t>s</w:t>
      </w:r>
      <w:r w:rsidR="00366D2C">
        <w:t xml:space="preserve"> including Stephenson House and the rear of the former Co-op building. These private landowners should be encouraged to improve the exterior/landscape of their properties. </w:t>
      </w:r>
    </w:p>
    <w:p w14:paraId="15918CC5" w14:textId="4EF619B5" w:rsidR="00C31DA2" w:rsidRPr="00C31DA2" w:rsidRDefault="007E679C" w:rsidP="00366D2C">
      <w:pPr>
        <w:pStyle w:val="ListParagraph"/>
        <w:numPr>
          <w:ilvl w:val="1"/>
          <w:numId w:val="1"/>
        </w:numPr>
        <w:spacing w:after="0"/>
        <w:ind w:left="709" w:hanging="567"/>
        <w:jc w:val="both"/>
        <w:rPr>
          <w:b/>
          <w:bCs/>
          <w:color w:val="FF0000"/>
        </w:rPr>
      </w:pPr>
      <w:r w:rsidRPr="00366D2C">
        <w:rPr>
          <w:b/>
          <w:bCs/>
        </w:rPr>
        <w:t>National Planning Policy Framework</w:t>
      </w:r>
      <w:r w:rsidR="008950FE" w:rsidRPr="00366D2C">
        <w:rPr>
          <w:b/>
          <w:bCs/>
        </w:rPr>
        <w:t xml:space="preserve"> (NPPF)</w:t>
      </w:r>
      <w:r w:rsidR="00366D2C">
        <w:rPr>
          <w:b/>
          <w:bCs/>
        </w:rPr>
        <w:t xml:space="preserve"> </w:t>
      </w:r>
      <w:r w:rsidR="00366D2C" w:rsidRPr="00366D2C">
        <w:t>states that</w:t>
      </w:r>
      <w:r w:rsidR="00366D2C">
        <w:rPr>
          <w:b/>
          <w:bCs/>
        </w:rPr>
        <w:t xml:space="preserve"> </w:t>
      </w:r>
      <w:r>
        <w:t xml:space="preserve">town centres can be used for </w:t>
      </w:r>
      <w:r w:rsidRPr="001E0DD7">
        <w:t>retail, offices, leisure, entertainment, sport, recreation</w:t>
      </w:r>
      <w:r w:rsidR="00366D2C" w:rsidRPr="001E0DD7">
        <w:t xml:space="preserve"> as well as residential</w:t>
      </w:r>
      <w:r w:rsidR="001E0DD7">
        <w:t xml:space="preserve">. </w:t>
      </w:r>
      <w:r w:rsidR="001E0DD7" w:rsidRPr="00EE426D">
        <w:rPr>
          <w:b/>
          <w:bCs/>
        </w:rPr>
        <w:t xml:space="preserve">Queensway </w:t>
      </w:r>
      <w:r w:rsidR="001E0DD7">
        <w:t xml:space="preserve">units are owned by a small number of private landlords </w:t>
      </w:r>
      <w:r w:rsidR="00C31DA2">
        <w:t xml:space="preserve">who appear to be content with the status quo, and there is an absence of better-quality night-time economy. </w:t>
      </w:r>
      <w:r w:rsidR="00C31DA2" w:rsidRPr="003C3370">
        <w:rPr>
          <w:b/>
          <w:bCs/>
        </w:rPr>
        <w:t>The Brunel Centre area provides a clean sheet for MKCC/MKDP to make this a showcase centrepiece for Bletchley</w:t>
      </w:r>
      <w:r w:rsidR="00C31DA2">
        <w:t xml:space="preserve"> </w:t>
      </w:r>
      <w:r w:rsidR="00EE426D">
        <w:t>taking account of</w:t>
      </w:r>
      <w:r w:rsidR="00C31DA2">
        <w:t xml:space="preserve"> its traditions – </w:t>
      </w:r>
      <w:r w:rsidR="00EE426D">
        <w:t xml:space="preserve">the </w:t>
      </w:r>
      <w:r w:rsidR="00C31DA2">
        <w:t>former Roman Camp and Watling Street, the Canal, the Railway, Bletchley Park, Marshall Amplification – and its future – South Central Institute of Technology and East West Rail. Potential development could include:</w:t>
      </w:r>
    </w:p>
    <w:p w14:paraId="54693700" w14:textId="3ECC7361" w:rsidR="00C31DA2" w:rsidRPr="00C31DA2" w:rsidRDefault="00C31DA2" w:rsidP="00C31DA2">
      <w:pPr>
        <w:pStyle w:val="ListParagraph"/>
        <w:numPr>
          <w:ilvl w:val="2"/>
          <w:numId w:val="1"/>
        </w:numPr>
        <w:spacing w:after="0"/>
        <w:ind w:left="1418" w:hanging="284"/>
        <w:jc w:val="both"/>
        <w:rPr>
          <w:b/>
          <w:bCs/>
          <w:color w:val="FF0000"/>
        </w:rPr>
      </w:pPr>
      <w:r w:rsidRPr="004444BF">
        <w:rPr>
          <w:b/>
          <w:bCs/>
        </w:rPr>
        <w:t>A hotel</w:t>
      </w:r>
      <w:r>
        <w:t xml:space="preserve">, if not earmarked for the former Police/Fire Station site - this would be a splendid landmark building. </w:t>
      </w:r>
      <w:r w:rsidR="004444BF">
        <w:t xml:space="preserve"> MKDP website promulgates its excellent partnership with </w:t>
      </w:r>
      <w:r w:rsidR="004444BF" w:rsidRPr="004444BF">
        <w:rPr>
          <w:b/>
          <w:bCs/>
        </w:rPr>
        <w:t>Premier Inns</w:t>
      </w:r>
      <w:r w:rsidR="004444BF">
        <w:t xml:space="preserve"> which has brought 6 hotels to MK – Bletchley should be next!</w:t>
      </w:r>
    </w:p>
    <w:p w14:paraId="0BB55BCF" w14:textId="305692FE" w:rsidR="00C31DA2" w:rsidRPr="00C31DA2" w:rsidRDefault="00C31DA2" w:rsidP="00C31DA2">
      <w:pPr>
        <w:pStyle w:val="ListParagraph"/>
        <w:numPr>
          <w:ilvl w:val="2"/>
          <w:numId w:val="1"/>
        </w:numPr>
        <w:spacing w:after="0"/>
        <w:ind w:left="1418" w:hanging="284"/>
        <w:jc w:val="both"/>
        <w:rPr>
          <w:b/>
          <w:bCs/>
          <w:color w:val="FF0000"/>
        </w:rPr>
      </w:pPr>
      <w:r>
        <w:t>Quality restaurant(s)/bar/pub</w:t>
      </w:r>
      <w:r w:rsidR="00F8302F">
        <w:t>/coffee shop</w:t>
      </w:r>
    </w:p>
    <w:p w14:paraId="78A4A712" w14:textId="3A8CDF1F" w:rsidR="00C31DA2" w:rsidRPr="00F8302F" w:rsidRDefault="00C31DA2" w:rsidP="00C31DA2">
      <w:pPr>
        <w:pStyle w:val="ListParagraph"/>
        <w:numPr>
          <w:ilvl w:val="2"/>
          <w:numId w:val="1"/>
        </w:numPr>
        <w:spacing w:after="0"/>
        <w:ind w:left="1418" w:hanging="284"/>
        <w:jc w:val="both"/>
        <w:rPr>
          <w:b/>
          <w:bCs/>
        </w:rPr>
      </w:pPr>
      <w:r w:rsidRPr="00F8302F">
        <w:t>H</w:t>
      </w:r>
      <w:r w:rsidR="007E679C" w:rsidRPr="00F8302F">
        <w:t>ealth/fitness</w:t>
      </w:r>
      <w:r w:rsidR="00F8302F">
        <w:t xml:space="preserve">, including Health Hub which is currently being promoted </w:t>
      </w:r>
      <w:r w:rsidR="00005AF5">
        <w:t>via MKCC’s</w:t>
      </w:r>
      <w:r w:rsidR="000408A0" w:rsidRPr="006C4543">
        <w:rPr>
          <w:b/>
          <w:bCs/>
        </w:rPr>
        <w:t xml:space="preserve"> Plan 2023/24</w:t>
      </w:r>
      <w:r w:rsidR="00F8302F">
        <w:t>.</w:t>
      </w:r>
    </w:p>
    <w:p w14:paraId="0501F317" w14:textId="3FC5C034" w:rsidR="00F8302F" w:rsidRPr="003C3370" w:rsidRDefault="004444BF" w:rsidP="00786059">
      <w:pPr>
        <w:pStyle w:val="ListParagraph"/>
        <w:numPr>
          <w:ilvl w:val="2"/>
          <w:numId w:val="1"/>
        </w:numPr>
        <w:spacing w:after="0"/>
        <w:ind w:left="1418" w:hanging="284"/>
        <w:jc w:val="both"/>
        <w:rPr>
          <w:b/>
          <w:bCs/>
        </w:rPr>
      </w:pPr>
      <w:r>
        <w:rPr>
          <w:b/>
          <w:bCs/>
        </w:rPr>
        <w:t xml:space="preserve">Multi-Use </w:t>
      </w:r>
      <w:r w:rsidR="00F8302F" w:rsidRPr="004444BF">
        <w:rPr>
          <w:b/>
          <w:bCs/>
        </w:rPr>
        <w:t>Community Hub</w:t>
      </w:r>
      <w:r w:rsidR="00F8302F">
        <w:t xml:space="preserve"> including Library, s</w:t>
      </w:r>
      <w:r w:rsidR="00F8302F" w:rsidRPr="00F8302F">
        <w:t xml:space="preserve">ocial activities such as </w:t>
      </w:r>
      <w:r w:rsidR="00C31DA2" w:rsidRPr="00F8302F">
        <w:t>I</w:t>
      </w:r>
      <w:r w:rsidR="007E679C" w:rsidRPr="00F8302F">
        <w:t xml:space="preserve">ndoor </w:t>
      </w:r>
      <w:r w:rsidR="00F8302F" w:rsidRPr="00F8302F">
        <w:t xml:space="preserve">Bowling, </w:t>
      </w:r>
      <w:r w:rsidR="00F8302F">
        <w:t>B</w:t>
      </w:r>
      <w:r w:rsidR="00F8302F" w:rsidRPr="00F8302F">
        <w:t>ingo</w:t>
      </w:r>
      <w:r w:rsidR="00F8302F">
        <w:t>, and youth activities</w:t>
      </w:r>
      <w:r w:rsidR="003C3370">
        <w:t xml:space="preserve"> to cater for all generations</w:t>
      </w:r>
      <w:r w:rsidR="00F8302F">
        <w:t xml:space="preserve">. </w:t>
      </w:r>
    </w:p>
    <w:p w14:paraId="54AD9877" w14:textId="77777777" w:rsidR="003C3370" w:rsidRPr="00F8302F" w:rsidRDefault="003C3370" w:rsidP="003C3370">
      <w:pPr>
        <w:pStyle w:val="ListParagraph"/>
        <w:spacing w:after="0"/>
        <w:ind w:left="1418"/>
        <w:jc w:val="both"/>
        <w:rPr>
          <w:b/>
          <w:bCs/>
        </w:rPr>
      </w:pPr>
    </w:p>
    <w:p w14:paraId="25670C9A" w14:textId="63C55100" w:rsidR="00005AF5" w:rsidRPr="00EE426D" w:rsidRDefault="00F8302F" w:rsidP="00005AF5">
      <w:pPr>
        <w:pStyle w:val="xmsonormal"/>
        <w:ind w:left="720"/>
        <w:jc w:val="both"/>
        <w:rPr>
          <w:rFonts w:asciiTheme="minorHAnsi" w:hAnsiTheme="minorHAnsi" w:cstheme="minorHAnsi"/>
          <w:shd w:val="clear" w:color="auto" w:fill="FFFFFF"/>
        </w:rPr>
      </w:pPr>
      <w:r>
        <w:t xml:space="preserve">To include a </w:t>
      </w:r>
      <w:r w:rsidRPr="00F8302F">
        <w:rPr>
          <w:b/>
          <w:bCs/>
        </w:rPr>
        <w:t>Banking Hub</w:t>
      </w:r>
      <w:r>
        <w:t xml:space="preserve"> to cater for residents who</w:t>
      </w:r>
      <w:r w:rsidR="004444BF">
        <w:t xml:space="preserve"> either currently</w:t>
      </w:r>
      <w:r>
        <w:t xml:space="preserve"> travel in droves to </w:t>
      </w:r>
      <w:r w:rsidR="004444BF">
        <w:t xml:space="preserve">CMK, or </w:t>
      </w:r>
      <w:r w:rsidR="003C3370">
        <w:t xml:space="preserve">are unable </w:t>
      </w:r>
      <w:r w:rsidR="004444BF">
        <w:t>t</w:t>
      </w:r>
      <w:r w:rsidR="003C3370">
        <w:t>o</w:t>
      </w:r>
      <w:r w:rsidR="004444BF">
        <w:t xml:space="preserve"> travel, </w:t>
      </w:r>
      <w:r>
        <w:t xml:space="preserve">and those from the Western flank of MK who used to bank in Bletchley prior to the closure of main banks. In July, </w:t>
      </w:r>
      <w:r w:rsidRPr="002D413D">
        <w:rPr>
          <w:b/>
          <w:bCs/>
        </w:rPr>
        <w:t>Bucks CC, in conjunction with Cash Access</w:t>
      </w:r>
      <w:r w:rsidR="00005AF5" w:rsidRPr="002D413D">
        <w:rPr>
          <w:b/>
          <w:bCs/>
        </w:rPr>
        <w:t xml:space="preserve"> UK</w:t>
      </w:r>
      <w:r>
        <w:t xml:space="preserve">, opened a temporary Banking Hub in Buckingham for </w:t>
      </w:r>
      <w:r w:rsidR="00005AF5">
        <w:t>residents</w:t>
      </w:r>
      <w:r w:rsidR="00005AF5" w:rsidRPr="00005AF5">
        <w:rPr>
          <w:rFonts w:cstheme="minorHAnsi"/>
          <w:color w:val="212121"/>
          <w:shd w:val="clear" w:color="auto" w:fill="FFFFFF"/>
        </w:rPr>
        <w:t xml:space="preserve"> </w:t>
      </w:r>
      <w:r w:rsidR="00005AF5" w:rsidRPr="008A44D5">
        <w:rPr>
          <w:rFonts w:asciiTheme="minorHAnsi" w:hAnsiTheme="minorHAnsi" w:cstheme="minorHAnsi"/>
          <w:color w:val="212121"/>
          <w:shd w:val="clear" w:color="auto" w:fill="FFFFFF"/>
        </w:rPr>
        <w:t>to access banking services and cash in the town centre</w:t>
      </w:r>
      <w:r w:rsidR="00005AF5">
        <w:t xml:space="preserve"> pending</w:t>
      </w:r>
      <w:r>
        <w:t xml:space="preserve"> completion of permanent premises. MKCC could do the same for Bletchley using a vacant Brunel unit.</w:t>
      </w:r>
      <w:r w:rsidR="00005AF5">
        <w:t xml:space="preserve"> </w:t>
      </w:r>
      <w:hyperlink r:id="rId5" w:history="1">
        <w:r w:rsidR="00005AF5" w:rsidRPr="00EE426D">
          <w:rPr>
            <w:rStyle w:val="Hyperlink"/>
            <w:rFonts w:asciiTheme="minorHAnsi" w:hAnsiTheme="minorHAnsi" w:cstheme="minorHAnsi"/>
            <w:shd w:val="clear" w:color="auto" w:fill="FFFFFF"/>
          </w:rPr>
          <w:t>www.buckinghamshire.gov.uk/news/buckingham-temporary-banking-hub-opens/</w:t>
        </w:r>
      </w:hyperlink>
      <w:r w:rsidR="00EE426D" w:rsidRPr="007329D1">
        <w:rPr>
          <w:rStyle w:val="Hyperlink"/>
          <w:rFonts w:asciiTheme="minorHAnsi" w:hAnsiTheme="minorHAnsi" w:cstheme="minorHAnsi"/>
          <w:u w:val="none"/>
          <w:shd w:val="clear" w:color="auto" w:fill="FFFFFF"/>
        </w:rPr>
        <w:t>.</w:t>
      </w:r>
      <w:r w:rsidR="007329D1" w:rsidRPr="007329D1">
        <w:rPr>
          <w:rStyle w:val="Hyperlink"/>
          <w:rFonts w:asciiTheme="minorHAnsi" w:hAnsiTheme="minorHAnsi" w:cstheme="minorHAnsi"/>
          <w:u w:val="none"/>
          <w:shd w:val="clear" w:color="auto" w:fill="FFFFFF"/>
        </w:rPr>
        <w:t xml:space="preserve"> </w:t>
      </w:r>
      <w:r w:rsidR="00EE426D" w:rsidRPr="00EE426D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 xml:space="preserve">Local businesses at the </w:t>
      </w:r>
      <w:r w:rsidR="00EE426D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“W</w:t>
      </w:r>
      <w:r w:rsidR="00EE426D" w:rsidRPr="00EE426D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e are Bletchley</w:t>
      </w:r>
      <w:r w:rsidR="00EE426D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”</w:t>
      </w:r>
      <w:r w:rsidR="00EE426D" w:rsidRPr="00EE426D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 xml:space="preserve"> meeting arranged by MKCC in Jul</w:t>
      </w:r>
      <w:r w:rsidR="00EE426D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y flagged the reduction in numbers coming to B</w:t>
      </w:r>
      <w:r w:rsidR="007329D1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letchley since the withdrawal of major banks.</w:t>
      </w:r>
    </w:p>
    <w:p w14:paraId="2109ECB9" w14:textId="7D5B41C3" w:rsidR="007E679C" w:rsidRPr="00EE426D" w:rsidRDefault="007E679C" w:rsidP="00005AF5">
      <w:pPr>
        <w:pStyle w:val="ListParagraph"/>
        <w:spacing w:after="0"/>
        <w:ind w:left="1418"/>
        <w:jc w:val="both"/>
        <w:rPr>
          <w:b/>
          <w:bCs/>
        </w:rPr>
      </w:pPr>
    </w:p>
    <w:p w14:paraId="1E2E3B90" w14:textId="6F07D153" w:rsidR="007E679C" w:rsidRDefault="007E679C" w:rsidP="007E679C">
      <w:pPr>
        <w:spacing w:after="0"/>
        <w:jc w:val="both"/>
        <w:rPr>
          <w:b/>
          <w:bCs/>
        </w:rPr>
      </w:pPr>
      <w:r>
        <w:rPr>
          <w:b/>
          <w:bCs/>
        </w:rPr>
        <w:t xml:space="preserve">Section 3 Contextual </w:t>
      </w:r>
      <w:r w:rsidR="009F08A3">
        <w:rPr>
          <w:b/>
          <w:bCs/>
        </w:rPr>
        <w:t xml:space="preserve">(Site) </w:t>
      </w:r>
      <w:r>
        <w:rPr>
          <w:b/>
          <w:bCs/>
        </w:rPr>
        <w:t>Analysis</w:t>
      </w:r>
    </w:p>
    <w:p w14:paraId="19AE17BC" w14:textId="1C5E0076" w:rsidR="004E638D" w:rsidRDefault="00F8302F" w:rsidP="004E638D">
      <w:pPr>
        <w:pStyle w:val="ListParagraph"/>
        <w:numPr>
          <w:ilvl w:val="0"/>
          <w:numId w:val="2"/>
        </w:numPr>
        <w:spacing w:after="0"/>
        <w:jc w:val="both"/>
      </w:pPr>
      <w:r w:rsidRPr="004444BF">
        <w:rPr>
          <w:b/>
          <w:bCs/>
        </w:rPr>
        <w:t xml:space="preserve">Restoration of link between </w:t>
      </w:r>
      <w:r w:rsidR="004E638D" w:rsidRPr="004444BF">
        <w:rPr>
          <w:b/>
          <w:bCs/>
        </w:rPr>
        <w:t xml:space="preserve">Buckingham Road </w:t>
      </w:r>
      <w:r w:rsidRPr="004444BF">
        <w:rPr>
          <w:b/>
          <w:bCs/>
        </w:rPr>
        <w:t>and</w:t>
      </w:r>
      <w:r w:rsidR="004E638D" w:rsidRPr="004444BF">
        <w:rPr>
          <w:b/>
          <w:bCs/>
        </w:rPr>
        <w:t xml:space="preserve"> Queensway </w:t>
      </w:r>
      <w:r w:rsidR="00A61DBD" w:rsidRPr="004444BF">
        <w:rPr>
          <w:b/>
          <w:bCs/>
        </w:rPr>
        <w:t>for</w:t>
      </w:r>
      <w:r w:rsidR="004E638D" w:rsidRPr="004444BF">
        <w:rPr>
          <w:b/>
          <w:bCs/>
        </w:rPr>
        <w:t xml:space="preserve"> pedestrians</w:t>
      </w:r>
      <w:r w:rsidR="004444BF" w:rsidRPr="004444BF">
        <w:rPr>
          <w:b/>
          <w:bCs/>
        </w:rPr>
        <w:t>/cyclists</w:t>
      </w:r>
      <w:r w:rsidR="004E638D">
        <w:t xml:space="preserve"> </w:t>
      </w:r>
      <w:r>
        <w:t>is</w:t>
      </w:r>
      <w:r w:rsidR="004444BF">
        <w:t xml:space="preserve"> welcome</w:t>
      </w:r>
      <w:r>
        <w:t>.</w:t>
      </w:r>
      <w:r w:rsidR="004444BF">
        <w:t xml:space="preserve"> However, as MKCC/MKDP own this expanse of land, </w:t>
      </w:r>
      <w:r w:rsidR="004444BF" w:rsidRPr="004444BF">
        <w:rPr>
          <w:b/>
          <w:bCs/>
        </w:rPr>
        <w:t>a bridge</w:t>
      </w:r>
      <w:r w:rsidR="004444BF">
        <w:t xml:space="preserve"> to link the eastern side of the rail station and Queensway should be investigated</w:t>
      </w:r>
      <w:r w:rsidR="007329D1">
        <w:t xml:space="preserve"> as a priority as this must be less costly and complex than major alterations to Saxon Street and the existing railway area</w:t>
      </w:r>
      <w:r w:rsidR="004444BF">
        <w:t>. Elsewhere in MK, there are numerous pedestrian bridges over both dual and single carriageways</w:t>
      </w:r>
      <w:r w:rsidR="007329D1">
        <w:t xml:space="preserve"> -</w:t>
      </w:r>
      <w:r w:rsidR="004444BF">
        <w:t xml:space="preserve"> Saxon Street could continue as a dual carriage way until such time as the Mass Rapid Transport System comes to Bletchley.</w:t>
      </w:r>
    </w:p>
    <w:p w14:paraId="750ED6F7" w14:textId="77777777" w:rsidR="000408A0" w:rsidRDefault="000408A0" w:rsidP="008D7AE0">
      <w:pPr>
        <w:spacing w:after="0"/>
        <w:jc w:val="both"/>
        <w:rPr>
          <w:b/>
          <w:bCs/>
        </w:rPr>
      </w:pPr>
    </w:p>
    <w:p w14:paraId="52CE1F13" w14:textId="10ED2771" w:rsidR="008D7AE0" w:rsidRPr="008D7AE0" w:rsidRDefault="008D7AE0" w:rsidP="008D7AE0">
      <w:pPr>
        <w:spacing w:after="0"/>
        <w:jc w:val="both"/>
        <w:rPr>
          <w:b/>
          <w:bCs/>
        </w:rPr>
      </w:pPr>
      <w:r w:rsidRPr="008D7AE0">
        <w:rPr>
          <w:b/>
          <w:bCs/>
        </w:rPr>
        <w:t>Section 4 Design Principles</w:t>
      </w:r>
    </w:p>
    <w:p w14:paraId="0F5AE219" w14:textId="4FA549EC" w:rsidR="00744983" w:rsidRPr="00486BA6" w:rsidRDefault="008950FE" w:rsidP="000408A0">
      <w:pPr>
        <w:pStyle w:val="ListParagraph"/>
        <w:numPr>
          <w:ilvl w:val="1"/>
          <w:numId w:val="2"/>
        </w:numPr>
        <w:spacing w:after="0"/>
        <w:ind w:left="709" w:hanging="425"/>
        <w:jc w:val="both"/>
        <w:rPr>
          <w:b/>
          <w:bCs/>
        </w:rPr>
      </w:pPr>
      <w:r w:rsidRPr="000408A0">
        <w:rPr>
          <w:b/>
          <w:bCs/>
        </w:rPr>
        <w:t>Layout</w:t>
      </w:r>
      <w:r w:rsidR="000408A0" w:rsidRPr="000408A0">
        <w:rPr>
          <w:b/>
          <w:bCs/>
        </w:rPr>
        <w:t xml:space="preserve"> – </w:t>
      </w:r>
      <w:r w:rsidR="000408A0">
        <w:t xml:space="preserve">creation of </w:t>
      </w:r>
      <w:r w:rsidR="000408A0" w:rsidRPr="000408A0">
        <w:t>n</w:t>
      </w:r>
      <w:r w:rsidR="00721634" w:rsidRPr="000408A0">
        <w:t xml:space="preserve">ew streets </w:t>
      </w:r>
      <w:r w:rsidR="004B1920" w:rsidRPr="000408A0">
        <w:t>within former Sainsbury’s site</w:t>
      </w:r>
      <w:r w:rsidR="000408A0" w:rsidRPr="000408A0">
        <w:t xml:space="preserve"> to</w:t>
      </w:r>
      <w:r w:rsidR="004B1920" w:rsidRPr="000408A0">
        <w:t xml:space="preserve"> provide access to car parking and </w:t>
      </w:r>
      <w:r w:rsidR="000408A0" w:rsidRPr="000408A0">
        <w:t xml:space="preserve">discrete </w:t>
      </w:r>
      <w:r w:rsidR="004B1920" w:rsidRPr="000408A0">
        <w:t>servicing</w:t>
      </w:r>
      <w:r w:rsidR="000408A0" w:rsidRPr="000408A0">
        <w:t xml:space="preserve"> </w:t>
      </w:r>
      <w:r w:rsidR="000408A0">
        <w:t>would be a much</w:t>
      </w:r>
      <w:r w:rsidR="000408A0" w:rsidRPr="000408A0">
        <w:t>-welcomed</w:t>
      </w:r>
      <w:r w:rsidR="000408A0">
        <w:t xml:space="preserve"> improvement. </w:t>
      </w:r>
      <w:r w:rsidR="000408A0" w:rsidRPr="00486BA6">
        <w:rPr>
          <w:b/>
          <w:bCs/>
        </w:rPr>
        <w:t>However, a multi-story carpark and public toilets are urgently needed.</w:t>
      </w:r>
    </w:p>
    <w:p w14:paraId="217BE86A" w14:textId="7FCF4D00" w:rsidR="007E373B" w:rsidRPr="00005AF5" w:rsidRDefault="00744983" w:rsidP="00005AF5">
      <w:pPr>
        <w:pStyle w:val="ListParagraph"/>
        <w:numPr>
          <w:ilvl w:val="1"/>
          <w:numId w:val="3"/>
        </w:numPr>
        <w:spacing w:after="0"/>
        <w:ind w:left="709" w:hanging="425"/>
        <w:jc w:val="both"/>
        <w:rPr>
          <w:b/>
          <w:bCs/>
        </w:rPr>
      </w:pPr>
      <w:r w:rsidRPr="00005AF5">
        <w:rPr>
          <w:b/>
          <w:bCs/>
        </w:rPr>
        <w:t>Public Realm &amp; Landscape</w:t>
      </w:r>
      <w:r w:rsidR="00005AF5" w:rsidRPr="00005AF5">
        <w:rPr>
          <w:b/>
          <w:bCs/>
        </w:rPr>
        <w:t xml:space="preserve"> </w:t>
      </w:r>
      <w:r w:rsidR="00005AF5" w:rsidRPr="00005AF5">
        <w:t>-</w:t>
      </w:r>
      <w:r w:rsidR="00005AF5" w:rsidRPr="00005AF5">
        <w:rPr>
          <w:b/>
          <w:bCs/>
        </w:rPr>
        <w:t xml:space="preserve"> </w:t>
      </w:r>
      <w:r w:rsidR="000408A0" w:rsidRPr="00005AF5">
        <w:t xml:space="preserve">Stanier Square with landscaping, </w:t>
      </w:r>
      <w:r w:rsidR="0025030C" w:rsidRPr="00005AF5">
        <w:t xml:space="preserve">small kiosks, spill-out areas from cafes, market stalls, </w:t>
      </w:r>
      <w:r w:rsidR="00005AF5" w:rsidRPr="00005AF5">
        <w:t xml:space="preserve">and </w:t>
      </w:r>
      <w:r w:rsidR="0025030C" w:rsidRPr="00005AF5">
        <w:t>seating</w:t>
      </w:r>
      <w:r w:rsidR="000408A0" w:rsidRPr="00005AF5">
        <w:t xml:space="preserve"> would be welcome</w:t>
      </w:r>
      <w:r w:rsidR="00486BA6">
        <w:t>,</w:t>
      </w:r>
      <w:r w:rsidR="000408A0" w:rsidRPr="00005AF5">
        <w:t xml:space="preserve"> </w:t>
      </w:r>
      <w:r w:rsidR="00005AF5" w:rsidRPr="00005AF5">
        <w:t>subject to</w:t>
      </w:r>
      <w:r w:rsidR="000408A0" w:rsidRPr="00005AF5">
        <w:t xml:space="preserve"> vehicles </w:t>
      </w:r>
      <w:r w:rsidR="007329D1">
        <w:t xml:space="preserve">being </w:t>
      </w:r>
      <w:r w:rsidR="000408A0" w:rsidRPr="00005AF5">
        <w:t xml:space="preserve">prevented from parking in this area, </w:t>
      </w:r>
      <w:r w:rsidR="00005AF5" w:rsidRPr="00005AF5">
        <w:t>plus</w:t>
      </w:r>
      <w:r w:rsidR="000408A0" w:rsidRPr="00005AF5">
        <w:t xml:space="preserve"> </w:t>
      </w:r>
      <w:r w:rsidR="00005AF5" w:rsidRPr="00005AF5">
        <w:t>green areas</w:t>
      </w:r>
      <w:r w:rsidR="000408A0" w:rsidRPr="00005AF5">
        <w:t>/</w:t>
      </w:r>
      <w:r w:rsidR="0056436E" w:rsidRPr="00005AF5">
        <w:t xml:space="preserve">private gardens </w:t>
      </w:r>
      <w:r w:rsidR="000408A0" w:rsidRPr="00005AF5">
        <w:t>throughout the</w:t>
      </w:r>
      <w:r w:rsidR="00005AF5" w:rsidRPr="00005AF5">
        <w:t xml:space="preserve"> rest of the</w:t>
      </w:r>
      <w:r w:rsidR="000408A0" w:rsidRPr="00005AF5">
        <w:t xml:space="preserve"> </w:t>
      </w:r>
      <w:r w:rsidR="00005AF5" w:rsidRPr="00005AF5">
        <w:t>site</w:t>
      </w:r>
      <w:r w:rsidR="00005AF5" w:rsidRPr="007329D1">
        <w:t>.</w:t>
      </w:r>
      <w:r w:rsidR="007329D1" w:rsidRPr="007329D1">
        <w:t xml:space="preserve"> </w:t>
      </w:r>
      <w:r w:rsidR="007329D1" w:rsidRPr="007329D1">
        <w:rPr>
          <w:b/>
          <w:bCs/>
        </w:rPr>
        <w:t xml:space="preserve">Random and illegal parking and lack of enforcement </w:t>
      </w:r>
      <w:r w:rsidR="007329D1">
        <w:t>is a current blight on the Central Bletchley landscape and was identified in a previous study</w:t>
      </w:r>
      <w:r w:rsidR="00486BA6">
        <w:t xml:space="preserve"> by City Science</w:t>
      </w:r>
      <w:r w:rsidR="007329D1">
        <w:t xml:space="preserve"> and remains so</w:t>
      </w:r>
      <w:r w:rsidR="005A40BD">
        <w:t>,</w:t>
      </w:r>
      <w:r w:rsidR="007329D1">
        <w:t xml:space="preserve"> </w:t>
      </w:r>
      <w:r w:rsidR="00ED5CF6">
        <w:t>yet</w:t>
      </w:r>
      <w:r w:rsidR="007329D1">
        <w:t xml:space="preserve"> another </w:t>
      </w:r>
      <w:r w:rsidR="007329D1" w:rsidRPr="007329D1">
        <w:rPr>
          <w:b/>
          <w:bCs/>
        </w:rPr>
        <w:t>Parking Strategy</w:t>
      </w:r>
      <w:r w:rsidR="007329D1">
        <w:t xml:space="preserve"> </w:t>
      </w:r>
      <w:r w:rsidR="005A40BD">
        <w:t>s</w:t>
      </w:r>
      <w:r w:rsidR="007329D1">
        <w:t>tudy will confirm</w:t>
      </w:r>
      <w:r w:rsidR="00486BA6">
        <w:t>!</w:t>
      </w:r>
    </w:p>
    <w:p w14:paraId="69DA3B50" w14:textId="77777777" w:rsidR="00005AF5" w:rsidRDefault="00005AF5" w:rsidP="00A61DBD">
      <w:pPr>
        <w:pStyle w:val="xmsonormal"/>
        <w:rPr>
          <w:b/>
          <w:bCs/>
        </w:rPr>
      </w:pPr>
    </w:p>
    <w:p w14:paraId="3BDDE609" w14:textId="77777777" w:rsidR="007329D1" w:rsidRDefault="007329D1" w:rsidP="00A61DBD">
      <w:pPr>
        <w:pStyle w:val="xmsonormal"/>
        <w:rPr>
          <w:b/>
          <w:bCs/>
        </w:rPr>
      </w:pPr>
    </w:p>
    <w:p w14:paraId="682C6618" w14:textId="4529873F" w:rsidR="00A561E4" w:rsidRDefault="004834AF" w:rsidP="00A61DBD">
      <w:pPr>
        <w:pStyle w:val="xmsonormal"/>
        <w:rPr>
          <w:b/>
          <w:bCs/>
        </w:rPr>
      </w:pPr>
      <w:r>
        <w:rPr>
          <w:b/>
          <w:bCs/>
        </w:rPr>
        <w:t xml:space="preserve">BPARA’s </w:t>
      </w:r>
      <w:r w:rsidR="00486BA6">
        <w:rPr>
          <w:b/>
          <w:bCs/>
        </w:rPr>
        <w:t xml:space="preserve">other </w:t>
      </w:r>
      <w:r w:rsidR="006D7B98">
        <w:rPr>
          <w:b/>
          <w:bCs/>
        </w:rPr>
        <w:t>c</w:t>
      </w:r>
      <w:r w:rsidR="00A561E4" w:rsidRPr="00A561E4">
        <w:rPr>
          <w:b/>
          <w:bCs/>
        </w:rPr>
        <w:t xml:space="preserve">omments on the </w:t>
      </w:r>
      <w:r w:rsidR="006D7B98">
        <w:rPr>
          <w:b/>
          <w:bCs/>
        </w:rPr>
        <w:t>Brief</w:t>
      </w:r>
      <w:r w:rsidR="00A561E4">
        <w:rPr>
          <w:b/>
          <w:bCs/>
        </w:rPr>
        <w:t>:</w:t>
      </w:r>
    </w:p>
    <w:p w14:paraId="2C7ABDB7" w14:textId="77777777" w:rsidR="00005AF5" w:rsidRPr="00A561E4" w:rsidRDefault="00005AF5" w:rsidP="00A61DBD">
      <w:pPr>
        <w:pStyle w:val="xmsonormal"/>
      </w:pPr>
    </w:p>
    <w:p w14:paraId="1FC7EF1D" w14:textId="4A34D7DB" w:rsidR="00B306B5" w:rsidRDefault="0099770F" w:rsidP="0099770F">
      <w:pPr>
        <w:pStyle w:val="xmsonormal"/>
        <w:numPr>
          <w:ilvl w:val="0"/>
          <w:numId w:val="4"/>
        </w:numPr>
        <w:jc w:val="both"/>
      </w:pPr>
      <w:r>
        <w:t xml:space="preserve">There are positive points </w:t>
      </w:r>
      <w:r w:rsidR="006D7B98">
        <w:t>such as</w:t>
      </w:r>
      <w:r>
        <w:t xml:space="preserve"> MKCC</w:t>
      </w:r>
      <w:r w:rsidR="006D7B98">
        <w:t>’s</w:t>
      </w:r>
      <w:r>
        <w:t xml:space="preserve"> recognition of current parking issues/lack of enforcement. </w:t>
      </w:r>
    </w:p>
    <w:p w14:paraId="5CAD1722" w14:textId="77777777" w:rsidR="00B306B5" w:rsidRDefault="0099770F" w:rsidP="00B306B5">
      <w:pPr>
        <w:pStyle w:val="xmsonormal"/>
        <w:numPr>
          <w:ilvl w:val="1"/>
          <w:numId w:val="4"/>
        </w:numPr>
        <w:jc w:val="both"/>
      </w:pPr>
      <w:r>
        <w:t xml:space="preserve">The </w:t>
      </w:r>
      <w:r w:rsidRPr="007E373B">
        <w:rPr>
          <w:b/>
          <w:bCs/>
        </w:rPr>
        <w:t>Central Bletchley Parking Strategy</w:t>
      </w:r>
      <w:r>
        <w:t xml:space="preserve"> will look at current provision and take account of future provision. </w:t>
      </w:r>
    </w:p>
    <w:p w14:paraId="745093AB" w14:textId="49F5B8BC" w:rsidR="0099770F" w:rsidRDefault="0099770F" w:rsidP="00B306B5">
      <w:pPr>
        <w:pStyle w:val="xmsonormal"/>
        <w:numPr>
          <w:ilvl w:val="1"/>
          <w:numId w:val="4"/>
        </w:numPr>
        <w:jc w:val="both"/>
      </w:pPr>
      <w:r>
        <w:t>The requirement for developers to provide integrated</w:t>
      </w:r>
      <w:r w:rsidR="006D7B98">
        <w:t xml:space="preserve"> basement</w:t>
      </w:r>
      <w:r>
        <w:t xml:space="preserve"> or undercroft parking on site or elsewhere at their expense.</w:t>
      </w:r>
    </w:p>
    <w:p w14:paraId="03DE9488" w14:textId="4DEF4BB3" w:rsidR="008C5E93" w:rsidRPr="008A44D5" w:rsidRDefault="00B306B5" w:rsidP="00B306B5">
      <w:pPr>
        <w:pStyle w:val="xmsonormal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BPARA’s concern</w:t>
      </w:r>
      <w:r w:rsidRPr="008A44D5">
        <w:rPr>
          <w:rFonts w:asciiTheme="minorHAnsi" w:hAnsiTheme="minorHAnsi" w:cstheme="minorHAnsi"/>
        </w:rPr>
        <w:t xml:space="preserve"> is about the number of vehicles that will have access to/use</w:t>
      </w:r>
      <w:r w:rsidR="004277C1" w:rsidRPr="008A44D5">
        <w:rPr>
          <w:rFonts w:asciiTheme="minorHAnsi" w:hAnsiTheme="minorHAnsi" w:cstheme="minorHAnsi"/>
        </w:rPr>
        <w:t xml:space="preserve"> of</w:t>
      </w:r>
      <w:r w:rsidRPr="008A44D5">
        <w:rPr>
          <w:rFonts w:asciiTheme="minorHAnsi" w:hAnsiTheme="minorHAnsi" w:cstheme="minorHAnsi"/>
        </w:rPr>
        <w:t xml:space="preserve"> the developed site</w:t>
      </w:r>
      <w:r w:rsidR="004277C1" w:rsidRPr="008A44D5">
        <w:rPr>
          <w:rFonts w:asciiTheme="minorHAnsi" w:hAnsiTheme="minorHAnsi" w:cstheme="minorHAnsi"/>
        </w:rPr>
        <w:t xml:space="preserve"> and the lack of infrastructure</w:t>
      </w:r>
      <w:r w:rsidR="007E373B" w:rsidRPr="008A44D5">
        <w:rPr>
          <w:rFonts w:asciiTheme="minorHAnsi" w:hAnsiTheme="minorHAnsi" w:cstheme="minorHAnsi"/>
        </w:rPr>
        <w:t xml:space="preserve"> to support it</w:t>
      </w:r>
      <w:r w:rsidR="004277C1" w:rsidRPr="008A44D5">
        <w:rPr>
          <w:rFonts w:asciiTheme="minorHAnsi" w:hAnsiTheme="minorHAnsi" w:cstheme="minorHAnsi"/>
        </w:rPr>
        <w:t>,</w:t>
      </w:r>
      <w:r w:rsidR="007E373B" w:rsidRPr="008A44D5">
        <w:rPr>
          <w:rFonts w:asciiTheme="minorHAnsi" w:hAnsiTheme="minorHAnsi" w:cstheme="minorHAnsi"/>
        </w:rPr>
        <w:t xml:space="preserve"> </w:t>
      </w:r>
      <w:r w:rsidR="004277C1" w:rsidRPr="008A44D5">
        <w:rPr>
          <w:rFonts w:asciiTheme="minorHAnsi" w:hAnsiTheme="minorHAnsi" w:cstheme="minorHAnsi"/>
        </w:rPr>
        <w:t>which will be seriously worsened by</w:t>
      </w:r>
      <w:r w:rsidRPr="008A44D5">
        <w:rPr>
          <w:rFonts w:asciiTheme="minorHAnsi" w:hAnsiTheme="minorHAnsi" w:cstheme="minorHAnsi"/>
        </w:rPr>
        <w:t xml:space="preserve">: </w:t>
      </w:r>
    </w:p>
    <w:p w14:paraId="6DF9E57E" w14:textId="605A03AA" w:rsidR="008C5E93" w:rsidRPr="008A44D5" w:rsidRDefault="00B306B5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</w:rPr>
        <w:t>MKCC</w:t>
      </w:r>
      <w:r w:rsidR="007329D1">
        <w:rPr>
          <w:rFonts w:asciiTheme="minorHAnsi" w:hAnsiTheme="minorHAnsi" w:cstheme="minorHAnsi"/>
        </w:rPr>
        <w:t>’s</w:t>
      </w:r>
      <w:r w:rsidRPr="008A44D5">
        <w:rPr>
          <w:rFonts w:asciiTheme="minorHAnsi" w:hAnsiTheme="minorHAnsi" w:cstheme="minorHAnsi"/>
        </w:rPr>
        <w:t xml:space="preserve"> plan to reduce </w:t>
      </w:r>
      <w:r w:rsidRPr="008A44D5">
        <w:rPr>
          <w:rFonts w:asciiTheme="minorHAnsi" w:hAnsiTheme="minorHAnsi" w:cstheme="minorHAnsi"/>
          <w:b/>
          <w:bCs/>
        </w:rPr>
        <w:t>Saxon Street to one carriageway</w:t>
      </w:r>
      <w:r w:rsidR="00A303B5">
        <w:rPr>
          <w:rFonts w:asciiTheme="minorHAnsi" w:hAnsiTheme="minorHAnsi" w:cstheme="minorHAnsi"/>
          <w:b/>
          <w:bCs/>
        </w:rPr>
        <w:t xml:space="preserve">, </w:t>
      </w:r>
      <w:r w:rsidR="00A303B5" w:rsidRPr="00A303B5">
        <w:rPr>
          <w:rFonts w:asciiTheme="minorHAnsi" w:hAnsiTheme="minorHAnsi" w:cstheme="minorHAnsi"/>
        </w:rPr>
        <w:t>plus</w:t>
      </w:r>
    </w:p>
    <w:p w14:paraId="007E4A1F" w14:textId="370101EE" w:rsidR="007E373B" w:rsidRPr="008A44D5" w:rsidRDefault="004277C1" w:rsidP="004F124E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R</w:t>
      </w:r>
      <w:r w:rsidR="008C5E93" w:rsidRPr="008A44D5">
        <w:rPr>
          <w:rFonts w:asciiTheme="minorHAnsi" w:hAnsiTheme="minorHAnsi" w:cstheme="minorHAnsi"/>
          <w:b/>
          <w:bCs/>
        </w:rPr>
        <w:t xml:space="preserve">emoval of the </w:t>
      </w:r>
      <w:r w:rsidRPr="008A44D5">
        <w:rPr>
          <w:rFonts w:asciiTheme="minorHAnsi" w:hAnsiTheme="minorHAnsi" w:cstheme="minorHAnsi"/>
          <w:b/>
          <w:bCs/>
        </w:rPr>
        <w:t xml:space="preserve">Brunel </w:t>
      </w:r>
      <w:r w:rsidR="008C5E93" w:rsidRPr="008A44D5">
        <w:rPr>
          <w:rFonts w:asciiTheme="minorHAnsi" w:hAnsiTheme="minorHAnsi" w:cstheme="minorHAnsi"/>
          <w:b/>
          <w:bCs/>
        </w:rPr>
        <w:t xml:space="preserve">roundabout </w:t>
      </w:r>
      <w:r w:rsidRPr="008A44D5">
        <w:rPr>
          <w:rFonts w:asciiTheme="minorHAnsi" w:hAnsiTheme="minorHAnsi" w:cstheme="minorHAnsi"/>
          <w:b/>
          <w:bCs/>
        </w:rPr>
        <w:t>with</w:t>
      </w:r>
      <w:r w:rsidR="008C5E93" w:rsidRPr="008A44D5">
        <w:rPr>
          <w:rFonts w:asciiTheme="minorHAnsi" w:hAnsiTheme="minorHAnsi" w:cstheme="minorHAnsi"/>
          <w:b/>
          <w:bCs/>
        </w:rPr>
        <w:t xml:space="preserve"> </w:t>
      </w:r>
      <w:r w:rsidRPr="008A44D5">
        <w:rPr>
          <w:rFonts w:asciiTheme="minorHAnsi" w:hAnsiTheme="minorHAnsi" w:cstheme="minorHAnsi"/>
          <w:b/>
          <w:bCs/>
        </w:rPr>
        <w:t>left in/left out only access to and from Duncombe Street</w:t>
      </w:r>
      <w:r w:rsidRPr="008A44D5">
        <w:rPr>
          <w:rFonts w:asciiTheme="minorHAnsi" w:hAnsiTheme="minorHAnsi" w:cstheme="minorHAnsi"/>
        </w:rPr>
        <w:t xml:space="preserve"> which will increase the amount of traffic</w:t>
      </w:r>
      <w:r w:rsidR="007E373B" w:rsidRPr="008A44D5">
        <w:rPr>
          <w:rFonts w:asciiTheme="minorHAnsi" w:hAnsiTheme="minorHAnsi" w:cstheme="minorHAnsi"/>
        </w:rPr>
        <w:t xml:space="preserve"> obtaining access to Saxon Street</w:t>
      </w:r>
      <w:r w:rsidRPr="008A44D5">
        <w:rPr>
          <w:rFonts w:asciiTheme="minorHAnsi" w:hAnsiTheme="minorHAnsi" w:cstheme="minorHAnsi"/>
        </w:rPr>
        <w:t xml:space="preserve"> </w:t>
      </w:r>
      <w:r w:rsidR="007E373B" w:rsidRPr="008A44D5">
        <w:rPr>
          <w:rFonts w:asciiTheme="minorHAnsi" w:hAnsiTheme="minorHAnsi" w:cstheme="minorHAnsi"/>
        </w:rPr>
        <w:t xml:space="preserve">via </w:t>
      </w:r>
      <w:r w:rsidR="006D7B98" w:rsidRPr="008A44D5">
        <w:rPr>
          <w:rFonts w:asciiTheme="minorHAnsi" w:hAnsiTheme="minorHAnsi" w:cstheme="minorHAnsi"/>
        </w:rPr>
        <w:t>Buckingham Road</w:t>
      </w:r>
      <w:r w:rsidR="007E373B" w:rsidRPr="008A44D5">
        <w:rPr>
          <w:rFonts w:asciiTheme="minorHAnsi" w:hAnsiTheme="minorHAnsi" w:cstheme="minorHAnsi"/>
        </w:rPr>
        <w:t xml:space="preserve"> and</w:t>
      </w:r>
      <w:r w:rsidRPr="008A44D5">
        <w:rPr>
          <w:rFonts w:asciiTheme="minorHAnsi" w:hAnsiTheme="minorHAnsi" w:cstheme="minorHAnsi"/>
        </w:rPr>
        <w:t xml:space="preserve"> the Sherwood Drive roundabout</w:t>
      </w:r>
      <w:r w:rsidR="00A303B5">
        <w:rPr>
          <w:rFonts w:asciiTheme="minorHAnsi" w:hAnsiTheme="minorHAnsi" w:cstheme="minorHAnsi"/>
        </w:rPr>
        <w:t>, plus</w:t>
      </w:r>
      <w:r w:rsidRPr="008A44D5">
        <w:rPr>
          <w:rFonts w:asciiTheme="minorHAnsi" w:hAnsiTheme="minorHAnsi" w:cstheme="minorHAnsi"/>
        </w:rPr>
        <w:t xml:space="preserve"> </w:t>
      </w:r>
    </w:p>
    <w:p w14:paraId="0EEA1CCB" w14:textId="50A1D9EA" w:rsidR="00A303B5" w:rsidRPr="00A303B5" w:rsidRDefault="00A303B5" w:rsidP="006867A6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A303B5">
        <w:rPr>
          <w:rFonts w:asciiTheme="minorHAnsi" w:hAnsiTheme="minorHAnsi" w:cstheme="minorHAnsi"/>
          <w:b/>
          <w:bCs/>
        </w:rPr>
        <w:t>Relocation of the bus station</w:t>
      </w:r>
      <w:r w:rsidRPr="00A303B5">
        <w:rPr>
          <w:rFonts w:asciiTheme="minorHAnsi" w:hAnsiTheme="minorHAnsi" w:cstheme="minorHAnsi"/>
        </w:rPr>
        <w:t xml:space="preserve"> to a point along Saxon Street further from Queensway, and the proposed subsequent residential development of this privately-owned site.</w:t>
      </w:r>
    </w:p>
    <w:p w14:paraId="4E1900BD" w14:textId="045012B3" w:rsidR="004277C1" w:rsidRPr="008A44D5" w:rsidRDefault="004277C1" w:rsidP="008C5E93">
      <w:pPr>
        <w:pStyle w:val="xmsonormal"/>
        <w:numPr>
          <w:ilvl w:val="1"/>
          <w:numId w:val="4"/>
        </w:numPr>
        <w:jc w:val="both"/>
        <w:rPr>
          <w:rFonts w:asciiTheme="minorHAnsi" w:hAnsiTheme="minorHAnsi" w:cstheme="minorHAnsi"/>
        </w:rPr>
      </w:pPr>
      <w:r w:rsidRPr="008A44D5">
        <w:rPr>
          <w:rFonts w:asciiTheme="minorHAnsi" w:hAnsiTheme="minorHAnsi" w:cstheme="minorHAnsi"/>
          <w:b/>
          <w:bCs/>
        </w:rPr>
        <w:t>Narrow width of Albert Street</w:t>
      </w:r>
      <w:r w:rsidRPr="008A44D5">
        <w:rPr>
          <w:rFonts w:asciiTheme="minorHAnsi" w:hAnsiTheme="minorHAnsi" w:cstheme="minorHAnsi"/>
        </w:rPr>
        <w:t xml:space="preserve"> which currently results in congestion from vehicles entering and leaving Queensway </w:t>
      </w:r>
    </w:p>
    <w:p w14:paraId="09D4BE78" w14:textId="6F526A65" w:rsidR="00F12DA3" w:rsidRDefault="00F12DA3" w:rsidP="008C5E93">
      <w:pPr>
        <w:pStyle w:val="xmsonormal"/>
        <w:numPr>
          <w:ilvl w:val="1"/>
          <w:numId w:val="4"/>
        </w:numPr>
        <w:jc w:val="both"/>
      </w:pPr>
      <w:r w:rsidRPr="008A44D5">
        <w:rPr>
          <w:rFonts w:asciiTheme="minorHAnsi" w:hAnsiTheme="minorHAnsi" w:cstheme="minorHAnsi"/>
          <w:b/>
          <w:bCs/>
        </w:rPr>
        <w:t>Residential development</w:t>
      </w:r>
      <w:r w:rsidRPr="008A44D5">
        <w:rPr>
          <w:rFonts w:asciiTheme="minorHAnsi" w:hAnsiTheme="minorHAnsi" w:cstheme="minorHAnsi"/>
        </w:rPr>
        <w:t xml:space="preserve"> under construction</w:t>
      </w:r>
      <w:r>
        <w:t xml:space="preserve"> at </w:t>
      </w:r>
      <w:r w:rsidR="007329D1">
        <w:t xml:space="preserve">Beacon (formerly known as </w:t>
      </w:r>
      <w:r>
        <w:t>Bletchley</w:t>
      </w:r>
      <w:r w:rsidR="007329D1">
        <w:t>)</w:t>
      </w:r>
      <w:r>
        <w:t xml:space="preserve"> View, </w:t>
      </w:r>
      <w:r w:rsidR="00486BA6">
        <w:t xml:space="preserve">that </w:t>
      </w:r>
      <w:r>
        <w:t>almost completed at Caspian View, plus 1,795 new homes at Salden Park</w:t>
      </w:r>
      <w:r w:rsidR="00486BA6">
        <w:t xml:space="preserve"> on the fringe of Bletchley</w:t>
      </w:r>
      <w:r>
        <w:t xml:space="preserve"> will only add to</w:t>
      </w:r>
      <w:r w:rsidR="006D7B98">
        <w:t xml:space="preserve"> the</w:t>
      </w:r>
      <w:r>
        <w:t xml:space="preserve"> number of vehicles</w:t>
      </w:r>
      <w:r w:rsidR="00486BA6">
        <w:t xml:space="preserve"> already</w:t>
      </w:r>
      <w:r>
        <w:t xml:space="preserve"> using</w:t>
      </w:r>
      <w:r w:rsidR="00486BA6">
        <w:t xml:space="preserve"> the </w:t>
      </w:r>
      <w:r w:rsidR="00486BA6" w:rsidRPr="002D413D">
        <w:rPr>
          <w:b/>
          <w:bCs/>
        </w:rPr>
        <w:t>major route of</w:t>
      </w:r>
      <w:r w:rsidRPr="002D413D">
        <w:rPr>
          <w:b/>
          <w:bCs/>
        </w:rPr>
        <w:t xml:space="preserve"> Buckingham Road/Saxon Street</w:t>
      </w:r>
      <w:r>
        <w:t xml:space="preserve"> – </w:t>
      </w:r>
      <w:r w:rsidR="006D7B98">
        <w:t xml:space="preserve">this is </w:t>
      </w:r>
      <w:r>
        <w:t xml:space="preserve">before any </w:t>
      </w:r>
      <w:r w:rsidR="00742EA3">
        <w:t xml:space="preserve">additional new </w:t>
      </w:r>
      <w:r>
        <w:t xml:space="preserve">development </w:t>
      </w:r>
      <w:r w:rsidR="007E373B">
        <w:t>in Central Bletchley</w:t>
      </w:r>
      <w:r w:rsidR="00DE5ADB">
        <w:t>!</w:t>
      </w:r>
    </w:p>
    <w:p w14:paraId="36192E32" w14:textId="77777777" w:rsidR="00D3583B" w:rsidRDefault="00D3583B" w:rsidP="00D3583B">
      <w:pPr>
        <w:pStyle w:val="xmsonormal"/>
        <w:ind w:left="1080"/>
        <w:jc w:val="both"/>
        <w:rPr>
          <w:rFonts w:asciiTheme="minorHAnsi" w:hAnsiTheme="minorHAnsi" w:cstheme="minorHAnsi"/>
          <w:b/>
          <w:bCs/>
        </w:rPr>
      </w:pPr>
    </w:p>
    <w:p w14:paraId="5522F43E" w14:textId="77777777" w:rsidR="00D3583B" w:rsidRPr="00B306B5" w:rsidRDefault="00D3583B" w:rsidP="00D3583B">
      <w:pPr>
        <w:pStyle w:val="xmsonormal"/>
        <w:ind w:left="1080"/>
        <w:jc w:val="both"/>
      </w:pPr>
    </w:p>
    <w:p w14:paraId="4138EE51" w14:textId="77777777" w:rsidR="00D3583B" w:rsidRPr="00D3583B" w:rsidRDefault="00D3583B" w:rsidP="00D3583B">
      <w:pPr>
        <w:spacing w:after="0"/>
        <w:rPr>
          <w:b/>
          <w:bCs/>
        </w:rPr>
      </w:pPr>
      <w:r w:rsidRPr="00D3583B">
        <w:rPr>
          <w:b/>
          <w:bCs/>
        </w:rPr>
        <w:t>Angie Ravn-Aagaard, Chair of Bletchley Park Area Residents Association (BPARA)</w:t>
      </w:r>
    </w:p>
    <w:p w14:paraId="1325B24C" w14:textId="77777777" w:rsidR="00D3583B" w:rsidRDefault="00D3583B" w:rsidP="00D3583B">
      <w:pPr>
        <w:spacing w:after="0"/>
        <w:rPr>
          <w:b/>
          <w:bCs/>
        </w:rPr>
      </w:pPr>
    </w:p>
    <w:p w14:paraId="338D6B87" w14:textId="77777777" w:rsidR="00D3583B" w:rsidRDefault="00D3583B" w:rsidP="00D3583B">
      <w:pPr>
        <w:spacing w:after="0"/>
        <w:rPr>
          <w:b/>
          <w:bCs/>
        </w:rPr>
      </w:pPr>
    </w:p>
    <w:p w14:paraId="401B81A7" w14:textId="4BDBF4DE" w:rsidR="00D3583B" w:rsidRPr="00D3583B" w:rsidRDefault="00D3583B" w:rsidP="00D3583B">
      <w:pPr>
        <w:spacing w:after="0"/>
        <w:rPr>
          <w:b/>
          <w:bCs/>
        </w:rPr>
      </w:pPr>
      <w:r>
        <w:rPr>
          <w:b/>
          <w:bCs/>
        </w:rPr>
        <w:t xml:space="preserve">Also, </w:t>
      </w:r>
      <w:r w:rsidRPr="00D3583B">
        <w:rPr>
          <w:b/>
          <w:bCs/>
        </w:rPr>
        <w:t>Chair</w:t>
      </w:r>
      <w:r>
        <w:rPr>
          <w:b/>
          <w:bCs/>
        </w:rPr>
        <w:t xml:space="preserve"> of</w:t>
      </w:r>
      <w:r w:rsidRPr="00D3583B">
        <w:rPr>
          <w:b/>
          <w:bCs/>
        </w:rPr>
        <w:t xml:space="preserve"> Consortium of Bletchley Residents Associations (COBRA)</w:t>
      </w:r>
    </w:p>
    <w:p w14:paraId="7A49B08B" w14:textId="77777777" w:rsidR="00D3583B" w:rsidRPr="00D3583B" w:rsidRDefault="00D3583B" w:rsidP="00D3583B">
      <w:pPr>
        <w:spacing w:after="0"/>
        <w:rPr>
          <w:b/>
          <w:bCs/>
        </w:rPr>
      </w:pPr>
      <w:r w:rsidRPr="00D3583B">
        <w:rPr>
          <w:b/>
          <w:bCs/>
        </w:rPr>
        <w:t xml:space="preserve">Bletchley &amp; Fenny Stratford Town Deal Board Member </w:t>
      </w:r>
    </w:p>
    <w:p w14:paraId="7806AC45" w14:textId="77777777" w:rsidR="00D3583B" w:rsidRPr="00D3583B" w:rsidRDefault="00D3583B" w:rsidP="00D3583B">
      <w:pPr>
        <w:spacing w:after="0"/>
        <w:rPr>
          <w:b/>
          <w:bCs/>
          <w:lang w:val="de-DE"/>
        </w:rPr>
      </w:pPr>
      <w:r w:rsidRPr="00D3583B">
        <w:rPr>
          <w:b/>
          <w:bCs/>
          <w:lang w:val="de-DE"/>
        </w:rPr>
        <w:t xml:space="preserve">Tel. 01908 382922 </w:t>
      </w:r>
    </w:p>
    <w:p w14:paraId="330BC2EF" w14:textId="77777777" w:rsidR="00D3583B" w:rsidRDefault="00D3583B" w:rsidP="00D3583B">
      <w:pPr>
        <w:spacing w:after="0"/>
        <w:rPr>
          <w:lang w:val="de-DE"/>
        </w:rPr>
      </w:pPr>
      <w:r>
        <w:rPr>
          <w:lang w:val="de-DE"/>
        </w:rPr>
        <w:t> </w:t>
      </w:r>
    </w:p>
    <w:p w14:paraId="65422C01" w14:textId="77777777" w:rsidR="00D3583B" w:rsidRDefault="00D3583B" w:rsidP="00D3583B">
      <w:pPr>
        <w:spacing w:after="0"/>
        <w:rPr>
          <w:lang w:val="de-DE"/>
        </w:rPr>
      </w:pPr>
      <w:hyperlink r:id="rId6" w:history="1">
        <w:r>
          <w:rPr>
            <w:rStyle w:val="Hyperlink"/>
            <w:color w:val="3333CC"/>
            <w:lang w:val="de-DE"/>
          </w:rPr>
          <w:t>www.bpara.co.uk/</w:t>
        </w:r>
      </w:hyperlink>
    </w:p>
    <w:p w14:paraId="369F12C2" w14:textId="77777777" w:rsidR="00D3583B" w:rsidRDefault="00D3583B" w:rsidP="00D3583B">
      <w:pPr>
        <w:spacing w:after="0"/>
        <w:rPr>
          <w:lang w:val="de-DE"/>
        </w:rPr>
      </w:pPr>
      <w:hyperlink r:id="rId7" w:history="1">
        <w:r>
          <w:rPr>
            <w:rStyle w:val="Hyperlink"/>
            <w:color w:val="3333CC"/>
            <w:lang w:val="de-DE"/>
          </w:rPr>
          <w:t>www.facebook.com/BPAResidentsAsst/</w:t>
        </w:r>
      </w:hyperlink>
    </w:p>
    <w:p w14:paraId="0F9F61A3" w14:textId="77777777" w:rsidR="00D3583B" w:rsidRDefault="00D3583B" w:rsidP="00D3583B">
      <w:pPr>
        <w:spacing w:after="0"/>
        <w:rPr>
          <w:lang w:val="de-DE"/>
        </w:rPr>
      </w:pPr>
      <w:hyperlink r:id="rId8" w:history="1">
        <w:r>
          <w:rPr>
            <w:rStyle w:val="Hyperlink"/>
            <w:lang w:val="de-DE"/>
          </w:rPr>
          <w:t>www.bletchley.org.uk</w:t>
        </w:r>
      </w:hyperlink>
    </w:p>
    <w:p w14:paraId="6A573C1C" w14:textId="77777777" w:rsidR="00A561E4" w:rsidRPr="00D3583B" w:rsidRDefault="00A561E4" w:rsidP="00A61DBD">
      <w:pPr>
        <w:pStyle w:val="xmsonormal"/>
        <w:rPr>
          <w:b/>
          <w:bCs/>
          <w:lang w:val="de-DE"/>
        </w:rPr>
      </w:pPr>
    </w:p>
    <w:sectPr w:rsidR="00A561E4" w:rsidRPr="00D3583B" w:rsidSect="00FC0B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1A1D"/>
    <w:multiLevelType w:val="hybridMultilevel"/>
    <w:tmpl w:val="BAA6F9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5426B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B426C474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044B"/>
    <w:multiLevelType w:val="hybridMultilevel"/>
    <w:tmpl w:val="913C29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B6E5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26F1C"/>
    <w:multiLevelType w:val="hybridMultilevel"/>
    <w:tmpl w:val="F3E074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527E0"/>
    <w:multiLevelType w:val="hybridMultilevel"/>
    <w:tmpl w:val="D3AAD9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95248">
    <w:abstractNumId w:val="0"/>
  </w:num>
  <w:num w:numId="2" w16cid:durableId="1432317246">
    <w:abstractNumId w:val="1"/>
  </w:num>
  <w:num w:numId="3" w16cid:durableId="1698045481">
    <w:abstractNumId w:val="3"/>
  </w:num>
  <w:num w:numId="4" w16cid:durableId="1794669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77"/>
    <w:rsid w:val="00005AF5"/>
    <w:rsid w:val="000408A0"/>
    <w:rsid w:val="000439FD"/>
    <w:rsid w:val="00072862"/>
    <w:rsid w:val="0015484B"/>
    <w:rsid w:val="00194C68"/>
    <w:rsid w:val="001958A1"/>
    <w:rsid w:val="001B4F0B"/>
    <w:rsid w:val="001E0DD7"/>
    <w:rsid w:val="001E2CFC"/>
    <w:rsid w:val="002344DD"/>
    <w:rsid w:val="0025030C"/>
    <w:rsid w:val="00292DA0"/>
    <w:rsid w:val="002D413D"/>
    <w:rsid w:val="002E4BD4"/>
    <w:rsid w:val="003568F1"/>
    <w:rsid w:val="00366D2C"/>
    <w:rsid w:val="003826FB"/>
    <w:rsid w:val="003C3370"/>
    <w:rsid w:val="003C48D2"/>
    <w:rsid w:val="003E70E2"/>
    <w:rsid w:val="003F5FDD"/>
    <w:rsid w:val="004277C1"/>
    <w:rsid w:val="00442C0C"/>
    <w:rsid w:val="004444BF"/>
    <w:rsid w:val="00480362"/>
    <w:rsid w:val="004834AF"/>
    <w:rsid w:val="00486BA6"/>
    <w:rsid w:val="00494A22"/>
    <w:rsid w:val="004A6C8E"/>
    <w:rsid w:val="004B1920"/>
    <w:rsid w:val="004E2C41"/>
    <w:rsid w:val="004E638D"/>
    <w:rsid w:val="004F124E"/>
    <w:rsid w:val="005353BE"/>
    <w:rsid w:val="00544541"/>
    <w:rsid w:val="0056436E"/>
    <w:rsid w:val="005A40BD"/>
    <w:rsid w:val="005C0FF0"/>
    <w:rsid w:val="005F4651"/>
    <w:rsid w:val="00600528"/>
    <w:rsid w:val="006012F5"/>
    <w:rsid w:val="0062229A"/>
    <w:rsid w:val="00653ADF"/>
    <w:rsid w:val="006A358A"/>
    <w:rsid w:val="006C4543"/>
    <w:rsid w:val="006D7B98"/>
    <w:rsid w:val="006F00B1"/>
    <w:rsid w:val="007165C8"/>
    <w:rsid w:val="00720A4D"/>
    <w:rsid w:val="00721634"/>
    <w:rsid w:val="007329D1"/>
    <w:rsid w:val="00740C17"/>
    <w:rsid w:val="00742EA3"/>
    <w:rsid w:val="007430E2"/>
    <w:rsid w:val="00744983"/>
    <w:rsid w:val="00761929"/>
    <w:rsid w:val="00766BFC"/>
    <w:rsid w:val="007E373B"/>
    <w:rsid w:val="007E679C"/>
    <w:rsid w:val="00855896"/>
    <w:rsid w:val="0086130F"/>
    <w:rsid w:val="00875370"/>
    <w:rsid w:val="0089133C"/>
    <w:rsid w:val="008950FE"/>
    <w:rsid w:val="0089534C"/>
    <w:rsid w:val="008A44D5"/>
    <w:rsid w:val="008C32FB"/>
    <w:rsid w:val="008C5E93"/>
    <w:rsid w:val="008D7AE0"/>
    <w:rsid w:val="0099770F"/>
    <w:rsid w:val="009A4181"/>
    <w:rsid w:val="009F08A3"/>
    <w:rsid w:val="00A23098"/>
    <w:rsid w:val="00A303B5"/>
    <w:rsid w:val="00A561E4"/>
    <w:rsid w:val="00A61DBD"/>
    <w:rsid w:val="00A633FC"/>
    <w:rsid w:val="00AA586E"/>
    <w:rsid w:val="00AA77B7"/>
    <w:rsid w:val="00AE4CB7"/>
    <w:rsid w:val="00B27B1B"/>
    <w:rsid w:val="00B306B5"/>
    <w:rsid w:val="00B571B2"/>
    <w:rsid w:val="00B9622F"/>
    <w:rsid w:val="00B96845"/>
    <w:rsid w:val="00BC337D"/>
    <w:rsid w:val="00BD1EFB"/>
    <w:rsid w:val="00C31DA2"/>
    <w:rsid w:val="00C3711F"/>
    <w:rsid w:val="00C41606"/>
    <w:rsid w:val="00CF6C67"/>
    <w:rsid w:val="00D3583B"/>
    <w:rsid w:val="00D43A7F"/>
    <w:rsid w:val="00DA304C"/>
    <w:rsid w:val="00DB65FE"/>
    <w:rsid w:val="00DD0CCE"/>
    <w:rsid w:val="00DE5ADB"/>
    <w:rsid w:val="00DE6290"/>
    <w:rsid w:val="00E36E35"/>
    <w:rsid w:val="00EA6B77"/>
    <w:rsid w:val="00ED5CF6"/>
    <w:rsid w:val="00EE426D"/>
    <w:rsid w:val="00EE5CC1"/>
    <w:rsid w:val="00F0678E"/>
    <w:rsid w:val="00F12DA3"/>
    <w:rsid w:val="00F14CEC"/>
    <w:rsid w:val="00F82EFE"/>
    <w:rsid w:val="00F8302F"/>
    <w:rsid w:val="00F92178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3FCE"/>
  <w15:docId w15:val="{5E3B150D-63AB-4CBD-8DF7-95F91EE9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B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DBD"/>
    <w:rPr>
      <w:color w:val="0000FF"/>
      <w:u w:val="single"/>
    </w:rPr>
  </w:style>
  <w:style w:type="paragraph" w:customStyle="1" w:styleId="xmsonormal">
    <w:name w:val="x_msonormal"/>
    <w:basedOn w:val="Normal"/>
    <w:rsid w:val="00A61DBD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A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etchley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BPAResidentsAs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dec1-0-en-ctp.trendmicro.com/wis/clicktime/v1/query?url=http%3a%2f%2fwww.bpara.co.uk&amp;umid=22e63fcc-e55f-42b8-8fd5-0701e235b210&amp;auth=e396a988746d8fa2d480248c1a4aff93d8dcb881-1a58c93690b4f4b26c4e290bc3d660d1b213e9a0" TargetMode="External"/><Relationship Id="rId5" Type="http://schemas.openxmlformats.org/officeDocument/2006/relationships/hyperlink" Target="http://www.buckinghamshire.gov.uk/news/buckingham-temporary-banking-hub-open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7</cp:revision>
  <cp:lastPrinted>2023-11-22T07:32:00Z</cp:lastPrinted>
  <dcterms:created xsi:type="dcterms:W3CDTF">2023-11-22T01:16:00Z</dcterms:created>
  <dcterms:modified xsi:type="dcterms:W3CDTF">2023-11-22T07:40:00Z</dcterms:modified>
</cp:coreProperties>
</file>